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8C2BDD" w14:textId="77777777" w:rsidR="00831C9F" w:rsidRDefault="00E80AA4" w:rsidP="00831C9F">
      <w:pPr>
        <w:pStyle w:val="Zaglavlje"/>
        <w:tabs>
          <w:tab w:val="right" w:pos="10348"/>
        </w:tabs>
        <w:rPr>
          <w:sz w:val="24"/>
          <w:szCs w:val="24"/>
        </w:rPr>
      </w:pPr>
      <w:r>
        <w:rPr>
          <w:rFonts w:ascii="Arial" w:eastAsia="Arial" w:hAnsi="Arial" w:cs="Arial"/>
          <w:color w:val="000000"/>
          <w:lang w:eastAsia="hr-HR"/>
        </w:rPr>
        <w:t xml:space="preserve">     </w:t>
      </w:r>
      <w:r w:rsidR="00831C9F">
        <w:rPr>
          <w:noProof/>
          <w:lang w:eastAsia="hr-HR"/>
        </w:rPr>
        <w:drawing>
          <wp:anchor distT="0" distB="0" distL="114300" distR="114300" simplePos="0" relativeHeight="251659264" behindDoc="0" locked="0" layoutInCell="1" allowOverlap="1" wp14:anchorId="3F24B91B" wp14:editId="7EDE09A3">
            <wp:simplePos x="0" y="0"/>
            <wp:positionH relativeFrom="margin">
              <wp:posOffset>664845</wp:posOffset>
            </wp:positionH>
            <wp:positionV relativeFrom="paragraph">
              <wp:posOffset>151130</wp:posOffset>
            </wp:positionV>
            <wp:extent cx="380365" cy="504190"/>
            <wp:effectExtent l="0" t="0" r="63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0365" cy="504190"/>
                    </a:xfrm>
                    <a:prstGeom prst="rect">
                      <a:avLst/>
                    </a:prstGeom>
                    <a:noFill/>
                  </pic:spPr>
                </pic:pic>
              </a:graphicData>
            </a:graphic>
            <wp14:sizeRelH relativeFrom="page">
              <wp14:pctWidth>0</wp14:pctWidth>
            </wp14:sizeRelH>
            <wp14:sizeRelV relativeFrom="page">
              <wp14:pctHeight>0</wp14:pctHeight>
            </wp14:sizeRelV>
          </wp:anchor>
        </w:drawing>
      </w:r>
      <w:r w:rsidR="00831C9F">
        <w:rPr>
          <w:sz w:val="24"/>
          <w:szCs w:val="24"/>
        </w:rPr>
        <w:t xml:space="preserve">          </w:t>
      </w:r>
    </w:p>
    <w:p w14:paraId="057BB087" w14:textId="77777777" w:rsidR="00831C9F" w:rsidRDefault="00831C9F" w:rsidP="00831C9F">
      <w:pPr>
        <w:pStyle w:val="Zaglavlje"/>
        <w:tabs>
          <w:tab w:val="right" w:pos="10348"/>
        </w:tabs>
        <w:rPr>
          <w:sz w:val="24"/>
          <w:szCs w:val="24"/>
        </w:rPr>
      </w:pPr>
    </w:p>
    <w:p w14:paraId="752FEC9A" w14:textId="1DA3FFF7" w:rsidR="00831C9F" w:rsidRDefault="00A36DCC" w:rsidP="00D61761">
      <w:pPr>
        <w:pStyle w:val="Zaglavlje"/>
        <w:tabs>
          <w:tab w:val="clear" w:pos="4536"/>
          <w:tab w:val="clear" w:pos="9072"/>
          <w:tab w:val="left" w:pos="7335"/>
        </w:tabs>
        <w:rPr>
          <w:sz w:val="24"/>
          <w:szCs w:val="24"/>
        </w:rPr>
      </w:pPr>
      <w:r>
        <w:rPr>
          <w:sz w:val="24"/>
          <w:szCs w:val="24"/>
        </w:rPr>
        <w:tab/>
      </w:r>
    </w:p>
    <w:p w14:paraId="4A94CDAD" w14:textId="77777777" w:rsidR="00831C9F" w:rsidRDefault="00831C9F" w:rsidP="00831C9F">
      <w:pPr>
        <w:pStyle w:val="Zaglavlje"/>
        <w:tabs>
          <w:tab w:val="right" w:pos="10348"/>
        </w:tabs>
        <w:rPr>
          <w:sz w:val="24"/>
          <w:szCs w:val="24"/>
        </w:rPr>
      </w:pPr>
    </w:p>
    <w:p w14:paraId="49A337E5" w14:textId="77777777" w:rsidR="00831C9F" w:rsidRDefault="00831C9F" w:rsidP="00831C9F">
      <w:pPr>
        <w:pStyle w:val="Zaglavlje"/>
        <w:tabs>
          <w:tab w:val="right" w:pos="10348"/>
        </w:tabs>
        <w:rPr>
          <w:b/>
          <w:sz w:val="24"/>
          <w:szCs w:val="24"/>
        </w:rPr>
      </w:pPr>
      <w:r>
        <w:rPr>
          <w:b/>
          <w:sz w:val="24"/>
          <w:szCs w:val="24"/>
        </w:rPr>
        <w:t>REPUBLIKA HRVATSKA</w:t>
      </w:r>
    </w:p>
    <w:p w14:paraId="15A42210" w14:textId="77777777" w:rsidR="00831C9F" w:rsidRDefault="00831C9F" w:rsidP="00831C9F">
      <w:pPr>
        <w:pStyle w:val="Zaglavlje"/>
        <w:tabs>
          <w:tab w:val="right" w:pos="10348"/>
        </w:tabs>
        <w:rPr>
          <w:b/>
          <w:sz w:val="24"/>
          <w:szCs w:val="24"/>
        </w:rPr>
      </w:pPr>
      <w:r>
        <w:rPr>
          <w:b/>
          <w:sz w:val="24"/>
          <w:szCs w:val="24"/>
        </w:rPr>
        <w:t>MEĐIMURSKA ŽUPANIJA</w:t>
      </w:r>
    </w:p>
    <w:p w14:paraId="54BB796E" w14:textId="77777777" w:rsidR="00831C9F" w:rsidRDefault="00831C9F" w:rsidP="00831C9F">
      <w:pPr>
        <w:pStyle w:val="Zaglavlje"/>
        <w:tabs>
          <w:tab w:val="right" w:pos="10348"/>
        </w:tabs>
        <w:rPr>
          <w:b/>
          <w:sz w:val="24"/>
          <w:szCs w:val="24"/>
        </w:rPr>
      </w:pPr>
      <w:r>
        <w:rPr>
          <w:noProof/>
          <w:lang w:eastAsia="hr-HR"/>
        </w:rPr>
        <w:drawing>
          <wp:anchor distT="0" distB="0" distL="114300" distR="114300" simplePos="0" relativeHeight="251660288" behindDoc="0" locked="0" layoutInCell="1" allowOverlap="1" wp14:anchorId="2724A156" wp14:editId="434E221B">
            <wp:simplePos x="0" y="0"/>
            <wp:positionH relativeFrom="margin">
              <wp:posOffset>23495</wp:posOffset>
            </wp:positionH>
            <wp:positionV relativeFrom="paragraph">
              <wp:posOffset>52705</wp:posOffset>
            </wp:positionV>
            <wp:extent cx="372745" cy="467995"/>
            <wp:effectExtent l="0" t="0" r="8255" b="825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745" cy="467995"/>
                    </a:xfrm>
                    <a:prstGeom prst="rect">
                      <a:avLst/>
                    </a:prstGeom>
                    <a:noFill/>
                  </pic:spPr>
                </pic:pic>
              </a:graphicData>
            </a:graphic>
            <wp14:sizeRelH relativeFrom="page">
              <wp14:pctWidth>0</wp14:pctWidth>
            </wp14:sizeRelH>
            <wp14:sizeRelV relativeFrom="page">
              <wp14:pctHeight>0</wp14:pctHeight>
            </wp14:sizeRelV>
          </wp:anchor>
        </w:drawing>
      </w:r>
      <w:r>
        <w:rPr>
          <w:b/>
          <w:sz w:val="24"/>
          <w:szCs w:val="24"/>
        </w:rPr>
        <w:tab/>
      </w:r>
    </w:p>
    <w:p w14:paraId="372E64F3" w14:textId="77777777" w:rsidR="00831C9F" w:rsidRDefault="00831C9F" w:rsidP="00831C9F">
      <w:pPr>
        <w:pStyle w:val="Zaglavlje"/>
        <w:tabs>
          <w:tab w:val="right" w:pos="10348"/>
        </w:tabs>
        <w:rPr>
          <w:b/>
          <w:sz w:val="24"/>
          <w:szCs w:val="24"/>
        </w:rPr>
      </w:pPr>
      <w:r>
        <w:rPr>
          <w:b/>
          <w:sz w:val="24"/>
          <w:szCs w:val="24"/>
        </w:rPr>
        <w:t xml:space="preserve">             OPĆINA PODTUREN</w:t>
      </w:r>
    </w:p>
    <w:p w14:paraId="09E39F03" w14:textId="77777777" w:rsidR="00831C9F" w:rsidRDefault="00831C9F" w:rsidP="00831C9F">
      <w:pPr>
        <w:pStyle w:val="Zaglavlje"/>
        <w:tabs>
          <w:tab w:val="right" w:pos="10348"/>
        </w:tabs>
        <w:rPr>
          <w:b/>
        </w:rPr>
      </w:pPr>
      <w:r>
        <w:rPr>
          <w:b/>
          <w:sz w:val="24"/>
          <w:szCs w:val="24"/>
        </w:rPr>
        <w:t xml:space="preserve">            </w:t>
      </w:r>
      <w:r>
        <w:rPr>
          <w:b/>
        </w:rPr>
        <w:t xml:space="preserve"> OPĆINSKO VIJEĆE</w:t>
      </w:r>
    </w:p>
    <w:p w14:paraId="7C57FCAB" w14:textId="77777777" w:rsidR="007845C5" w:rsidRDefault="00E80AA4" w:rsidP="008F30C6">
      <w:pPr>
        <w:spacing w:after="5" w:line="249" w:lineRule="auto"/>
        <w:ind w:left="-5" w:right="568" w:hanging="10"/>
        <w:jc w:val="both"/>
        <w:rPr>
          <w:rFonts w:ascii="Arial" w:eastAsia="Arial" w:hAnsi="Arial" w:cs="Arial"/>
          <w:color w:val="000000"/>
          <w:lang w:eastAsia="hr-HR"/>
        </w:rPr>
      </w:pPr>
      <w:r>
        <w:rPr>
          <w:rFonts w:ascii="Arial" w:eastAsia="Arial" w:hAnsi="Arial" w:cs="Arial"/>
          <w:color w:val="000000"/>
          <w:lang w:eastAsia="hr-HR"/>
        </w:rPr>
        <w:t xml:space="preserve">                                                                                                                                                                                                                                                                                                                                                                                                                                                                                                                                                                                                                                                                                                                                                                                                                                                                                                                                                                                                                                                                                                                                                                                                                                                                                                                                                                                                                                                                                                                                                                                                                                                                                                                                                                                                                                                                                                                                                                                                                                                                                                                                                                                                                                                                                           </w:t>
      </w:r>
      <w:r w:rsidR="007845C5">
        <w:rPr>
          <w:rFonts w:ascii="Arial" w:eastAsia="Arial" w:hAnsi="Arial" w:cs="Arial"/>
          <w:color w:val="000000"/>
          <w:lang w:eastAsia="hr-HR"/>
        </w:rPr>
        <w:t xml:space="preserve">                                                                                                                             </w:t>
      </w:r>
    </w:p>
    <w:p w14:paraId="5685305E" w14:textId="664B57E6" w:rsidR="004F2C7C" w:rsidRPr="00AA622D" w:rsidRDefault="004F2C7C" w:rsidP="004F2C7C">
      <w:pPr>
        <w:tabs>
          <w:tab w:val="center" w:pos="1416"/>
          <w:tab w:val="center" w:pos="2124"/>
          <w:tab w:val="center" w:pos="2833"/>
          <w:tab w:val="center" w:pos="3541"/>
          <w:tab w:val="center" w:pos="4249"/>
          <w:tab w:val="center" w:pos="4957"/>
          <w:tab w:val="center" w:pos="5665"/>
          <w:tab w:val="center" w:pos="7173"/>
        </w:tabs>
        <w:spacing w:after="5" w:line="249" w:lineRule="auto"/>
        <w:ind w:left="-15"/>
        <w:rPr>
          <w:rFonts w:eastAsia="Arial" w:cs="Arial"/>
          <w:color w:val="000000"/>
          <w:sz w:val="24"/>
          <w:szCs w:val="24"/>
          <w:lang w:eastAsia="hr-HR"/>
        </w:rPr>
      </w:pPr>
      <w:r w:rsidRPr="00AA622D">
        <w:rPr>
          <w:rFonts w:eastAsia="Arial" w:cs="Arial"/>
          <w:color w:val="000000"/>
          <w:sz w:val="24"/>
          <w:szCs w:val="24"/>
          <w:lang w:eastAsia="hr-HR"/>
        </w:rPr>
        <w:t>KLASA: 400-02/2</w:t>
      </w:r>
      <w:r w:rsidR="001249AE">
        <w:rPr>
          <w:rFonts w:eastAsia="Arial" w:cs="Arial"/>
          <w:color w:val="000000"/>
          <w:sz w:val="24"/>
          <w:szCs w:val="24"/>
          <w:lang w:eastAsia="hr-HR"/>
        </w:rPr>
        <w:t>4</w:t>
      </w:r>
      <w:r w:rsidRPr="00AA622D">
        <w:rPr>
          <w:rFonts w:eastAsia="Arial" w:cs="Arial"/>
          <w:color w:val="000000"/>
          <w:sz w:val="24"/>
          <w:szCs w:val="24"/>
          <w:lang w:eastAsia="hr-HR"/>
        </w:rPr>
        <w:t>-01/</w:t>
      </w:r>
      <w:r w:rsidR="00306F91">
        <w:rPr>
          <w:rFonts w:eastAsia="Arial" w:cs="Arial"/>
          <w:color w:val="000000"/>
          <w:sz w:val="24"/>
          <w:szCs w:val="24"/>
          <w:lang w:eastAsia="hr-HR"/>
        </w:rPr>
        <w:t>03</w:t>
      </w:r>
      <w:r w:rsidRPr="00AA622D">
        <w:rPr>
          <w:rFonts w:eastAsia="Arial" w:cs="Arial"/>
          <w:color w:val="000000"/>
          <w:sz w:val="24"/>
          <w:szCs w:val="24"/>
          <w:lang w:eastAsia="hr-HR"/>
        </w:rPr>
        <w:tab/>
      </w:r>
      <w:r w:rsidRPr="00AA622D">
        <w:rPr>
          <w:rFonts w:eastAsia="Times New Roman" w:cs="Times New Roman"/>
          <w:b/>
          <w:color w:val="000000"/>
          <w:sz w:val="24"/>
          <w:szCs w:val="24"/>
          <w:lang w:eastAsia="hr-HR"/>
        </w:rPr>
        <w:t xml:space="preserve"> </w:t>
      </w:r>
      <w:r w:rsidRPr="00AA622D">
        <w:rPr>
          <w:rFonts w:eastAsia="Times New Roman" w:cs="Times New Roman"/>
          <w:b/>
          <w:color w:val="000000"/>
          <w:sz w:val="24"/>
          <w:szCs w:val="24"/>
          <w:lang w:eastAsia="hr-HR"/>
        </w:rPr>
        <w:tab/>
        <w:t xml:space="preserve"> </w:t>
      </w:r>
      <w:r w:rsidRPr="00AA622D">
        <w:rPr>
          <w:rFonts w:eastAsia="Times New Roman" w:cs="Times New Roman"/>
          <w:b/>
          <w:color w:val="000000"/>
          <w:sz w:val="24"/>
          <w:szCs w:val="24"/>
          <w:lang w:eastAsia="hr-HR"/>
        </w:rPr>
        <w:tab/>
        <w:t xml:space="preserve"> </w:t>
      </w:r>
      <w:r w:rsidRPr="00AA622D">
        <w:rPr>
          <w:rFonts w:eastAsia="Times New Roman" w:cs="Times New Roman"/>
          <w:b/>
          <w:color w:val="000000"/>
          <w:sz w:val="24"/>
          <w:szCs w:val="24"/>
          <w:lang w:eastAsia="hr-HR"/>
        </w:rPr>
        <w:tab/>
        <w:t xml:space="preserve"> </w:t>
      </w:r>
      <w:r w:rsidRPr="00AA622D">
        <w:rPr>
          <w:rFonts w:eastAsia="Times New Roman" w:cs="Times New Roman"/>
          <w:b/>
          <w:color w:val="000000"/>
          <w:sz w:val="24"/>
          <w:szCs w:val="24"/>
          <w:lang w:eastAsia="hr-HR"/>
        </w:rPr>
        <w:tab/>
        <w:t xml:space="preserve"> </w:t>
      </w:r>
      <w:r w:rsidRPr="00AA622D">
        <w:rPr>
          <w:rFonts w:eastAsia="Times New Roman" w:cs="Times New Roman"/>
          <w:b/>
          <w:color w:val="000000"/>
          <w:sz w:val="24"/>
          <w:szCs w:val="24"/>
          <w:lang w:eastAsia="hr-HR"/>
        </w:rPr>
        <w:tab/>
        <w:t xml:space="preserve"> </w:t>
      </w:r>
      <w:r w:rsidRPr="00AA622D">
        <w:rPr>
          <w:rFonts w:eastAsia="Times New Roman" w:cs="Times New Roman"/>
          <w:b/>
          <w:color w:val="000000"/>
          <w:sz w:val="24"/>
          <w:szCs w:val="24"/>
          <w:lang w:eastAsia="hr-HR"/>
        </w:rPr>
        <w:tab/>
        <w:t xml:space="preserve"> </w:t>
      </w:r>
      <w:r w:rsidRPr="00AA622D">
        <w:rPr>
          <w:rFonts w:eastAsia="Times New Roman" w:cs="Times New Roman"/>
          <w:b/>
          <w:color w:val="000000"/>
          <w:sz w:val="24"/>
          <w:szCs w:val="24"/>
          <w:lang w:eastAsia="hr-HR"/>
        </w:rPr>
        <w:tab/>
        <w:t xml:space="preserve">                  </w:t>
      </w:r>
    </w:p>
    <w:p w14:paraId="4E9D76EA" w14:textId="214659D3" w:rsidR="004F2C7C" w:rsidRPr="00AA622D" w:rsidRDefault="004F2C7C" w:rsidP="004F2C7C">
      <w:pPr>
        <w:spacing w:after="5" w:line="249" w:lineRule="auto"/>
        <w:ind w:left="-5" w:hanging="10"/>
        <w:jc w:val="both"/>
        <w:rPr>
          <w:rFonts w:eastAsia="Arial" w:cs="Arial"/>
          <w:color w:val="000000"/>
          <w:sz w:val="24"/>
          <w:szCs w:val="24"/>
          <w:lang w:eastAsia="hr-HR"/>
        </w:rPr>
      </w:pPr>
      <w:r w:rsidRPr="00AA622D">
        <w:rPr>
          <w:rFonts w:eastAsia="Arial" w:cs="Arial"/>
          <w:color w:val="000000"/>
          <w:sz w:val="24"/>
          <w:szCs w:val="24"/>
          <w:lang w:eastAsia="hr-HR"/>
        </w:rPr>
        <w:t>URBROJ: 2109/13-01-</w:t>
      </w:r>
      <w:r w:rsidR="00FC5ADA">
        <w:rPr>
          <w:rFonts w:eastAsia="Arial" w:cs="Arial"/>
          <w:color w:val="000000"/>
          <w:sz w:val="24"/>
          <w:szCs w:val="24"/>
          <w:lang w:eastAsia="hr-HR"/>
        </w:rPr>
        <w:t>2</w:t>
      </w:r>
      <w:r w:rsidR="001249AE">
        <w:rPr>
          <w:rFonts w:eastAsia="Arial" w:cs="Arial"/>
          <w:color w:val="000000"/>
          <w:sz w:val="24"/>
          <w:szCs w:val="24"/>
          <w:lang w:eastAsia="hr-HR"/>
        </w:rPr>
        <w:t>4</w:t>
      </w:r>
      <w:r w:rsidR="00C36CB4">
        <w:rPr>
          <w:rFonts w:eastAsia="Arial" w:cs="Arial"/>
          <w:color w:val="000000"/>
          <w:sz w:val="24"/>
          <w:szCs w:val="24"/>
          <w:lang w:eastAsia="hr-HR"/>
        </w:rPr>
        <w:t>-</w:t>
      </w:r>
      <w:r w:rsidRPr="00AA622D">
        <w:rPr>
          <w:rFonts w:eastAsia="Arial" w:cs="Arial"/>
          <w:color w:val="000000"/>
          <w:sz w:val="24"/>
          <w:szCs w:val="24"/>
          <w:lang w:eastAsia="hr-HR"/>
        </w:rPr>
        <w:t>1</w:t>
      </w:r>
    </w:p>
    <w:p w14:paraId="09E7D703" w14:textId="03194F4B" w:rsidR="00831C9F" w:rsidRPr="00AA622D" w:rsidRDefault="00C36CB4" w:rsidP="004F2C7C">
      <w:pPr>
        <w:spacing w:after="5" w:line="249" w:lineRule="auto"/>
        <w:ind w:left="-5" w:right="568" w:hanging="10"/>
        <w:jc w:val="both"/>
        <w:rPr>
          <w:rFonts w:eastAsia="Arial" w:cs="Arial"/>
          <w:color w:val="000000"/>
          <w:sz w:val="24"/>
          <w:szCs w:val="24"/>
          <w:lang w:eastAsia="hr-HR"/>
        </w:rPr>
      </w:pPr>
      <w:r>
        <w:rPr>
          <w:rFonts w:eastAsia="Arial" w:cs="Arial"/>
          <w:color w:val="000000"/>
          <w:sz w:val="24"/>
          <w:szCs w:val="24"/>
          <w:lang w:eastAsia="hr-HR"/>
        </w:rPr>
        <w:t>Podturen,</w:t>
      </w:r>
      <w:r w:rsidR="001249AE">
        <w:rPr>
          <w:rFonts w:eastAsia="Arial" w:cs="Arial"/>
          <w:color w:val="000000"/>
          <w:sz w:val="24"/>
          <w:szCs w:val="24"/>
          <w:lang w:eastAsia="hr-HR"/>
        </w:rPr>
        <w:t xml:space="preserve"> </w:t>
      </w:r>
      <w:r w:rsidR="00306F91">
        <w:rPr>
          <w:rFonts w:eastAsia="Arial" w:cs="Arial"/>
          <w:color w:val="000000"/>
          <w:sz w:val="24"/>
          <w:szCs w:val="24"/>
          <w:lang w:eastAsia="hr-HR"/>
        </w:rPr>
        <w:t>25.07.</w:t>
      </w:r>
      <w:r w:rsidR="001249AE">
        <w:rPr>
          <w:rFonts w:eastAsia="Arial" w:cs="Arial"/>
          <w:color w:val="000000"/>
          <w:sz w:val="24"/>
          <w:szCs w:val="24"/>
          <w:lang w:eastAsia="hr-HR"/>
        </w:rPr>
        <w:t xml:space="preserve"> </w:t>
      </w:r>
      <w:r>
        <w:rPr>
          <w:rFonts w:eastAsia="Arial" w:cs="Arial"/>
          <w:color w:val="000000"/>
          <w:sz w:val="24"/>
          <w:szCs w:val="24"/>
          <w:lang w:eastAsia="hr-HR"/>
        </w:rPr>
        <w:t>202</w:t>
      </w:r>
      <w:r w:rsidR="001249AE">
        <w:rPr>
          <w:rFonts w:eastAsia="Arial" w:cs="Arial"/>
          <w:color w:val="000000"/>
          <w:sz w:val="24"/>
          <w:szCs w:val="24"/>
          <w:lang w:eastAsia="hr-HR"/>
        </w:rPr>
        <w:t>4.</w:t>
      </w:r>
    </w:p>
    <w:p w14:paraId="1E304610" w14:textId="77777777" w:rsidR="00831C9F" w:rsidRPr="00AA622D" w:rsidRDefault="00831C9F" w:rsidP="008F30C6">
      <w:pPr>
        <w:spacing w:after="5" w:line="249" w:lineRule="auto"/>
        <w:ind w:left="-5" w:right="568" w:hanging="10"/>
        <w:jc w:val="both"/>
        <w:rPr>
          <w:rFonts w:eastAsia="Arial" w:cs="Arial"/>
          <w:color w:val="000000"/>
          <w:sz w:val="24"/>
          <w:szCs w:val="24"/>
          <w:lang w:eastAsia="hr-HR"/>
        </w:rPr>
      </w:pPr>
    </w:p>
    <w:p w14:paraId="3CBD9799" w14:textId="1BB91583" w:rsidR="001614B0" w:rsidRPr="00AA622D" w:rsidRDefault="00F02AE2" w:rsidP="008F30C6">
      <w:pPr>
        <w:spacing w:after="5" w:line="249" w:lineRule="auto"/>
        <w:ind w:left="-5" w:right="568" w:hanging="10"/>
        <w:jc w:val="both"/>
        <w:rPr>
          <w:rFonts w:eastAsia="Arial" w:cs="Arial"/>
          <w:color w:val="000000"/>
          <w:sz w:val="24"/>
          <w:szCs w:val="24"/>
          <w:lang w:eastAsia="hr-HR"/>
        </w:rPr>
      </w:pPr>
      <w:r w:rsidRPr="00AA622D">
        <w:rPr>
          <w:rFonts w:eastAsia="Arial" w:cs="Arial"/>
          <w:color w:val="000000"/>
          <w:sz w:val="24"/>
          <w:szCs w:val="24"/>
          <w:lang w:eastAsia="hr-HR"/>
        </w:rPr>
        <w:t>Temeljem članka 72. stavka 1. Zakona o komunalnom gospodarstvu (NN br. 68/18, 110/18. i 32/20.) i članka 3</w:t>
      </w:r>
      <w:r w:rsidR="007E0593" w:rsidRPr="00AA622D">
        <w:rPr>
          <w:rFonts w:eastAsia="Arial" w:cs="Arial"/>
          <w:color w:val="000000"/>
          <w:sz w:val="24"/>
          <w:szCs w:val="24"/>
          <w:lang w:eastAsia="hr-HR"/>
        </w:rPr>
        <w:t>0</w:t>
      </w:r>
      <w:r w:rsidRPr="00AA622D">
        <w:rPr>
          <w:rFonts w:eastAsia="Arial" w:cs="Arial"/>
          <w:color w:val="000000"/>
          <w:sz w:val="24"/>
          <w:szCs w:val="24"/>
          <w:lang w:eastAsia="hr-HR"/>
        </w:rPr>
        <w:t xml:space="preserve">. Statuta </w:t>
      </w:r>
      <w:r w:rsidR="00930EC0" w:rsidRPr="00AA622D">
        <w:rPr>
          <w:rFonts w:eastAsia="Arial" w:cs="Arial"/>
          <w:color w:val="000000"/>
          <w:sz w:val="24"/>
          <w:szCs w:val="24"/>
          <w:lang w:eastAsia="hr-HR"/>
        </w:rPr>
        <w:t>Općine Podturen</w:t>
      </w:r>
      <w:r w:rsidRPr="00AA622D">
        <w:rPr>
          <w:rFonts w:eastAsia="Arial" w:cs="Arial"/>
          <w:color w:val="000000"/>
          <w:sz w:val="24"/>
          <w:szCs w:val="24"/>
          <w:lang w:eastAsia="hr-HR"/>
        </w:rPr>
        <w:t xml:space="preserve"> (</w:t>
      </w:r>
      <w:r w:rsidRPr="00AA622D">
        <w:rPr>
          <w:rFonts w:eastAsia="Arial" w:cs="Arial"/>
          <w:i/>
          <w:color w:val="000000"/>
          <w:sz w:val="24"/>
          <w:szCs w:val="24"/>
          <w:lang w:eastAsia="hr-HR"/>
        </w:rPr>
        <w:t>Službeni glasnik Međimurske županije</w:t>
      </w:r>
      <w:r w:rsidRPr="00AA622D">
        <w:rPr>
          <w:rFonts w:eastAsia="Arial" w:cs="Arial"/>
          <w:color w:val="000000"/>
          <w:sz w:val="24"/>
          <w:szCs w:val="24"/>
          <w:lang w:eastAsia="hr-HR"/>
        </w:rPr>
        <w:t xml:space="preserve"> br. </w:t>
      </w:r>
      <w:r w:rsidR="00BA0DDD" w:rsidRPr="00AA622D">
        <w:rPr>
          <w:rFonts w:eastAsia="Arial" w:cs="Arial"/>
          <w:color w:val="000000"/>
          <w:sz w:val="24"/>
          <w:szCs w:val="24"/>
          <w:lang w:eastAsia="hr-HR"/>
        </w:rPr>
        <w:t>8/21</w:t>
      </w:r>
      <w:r w:rsidRPr="00AA622D">
        <w:rPr>
          <w:rFonts w:eastAsia="Arial" w:cs="Arial"/>
          <w:color w:val="000000"/>
          <w:sz w:val="24"/>
          <w:szCs w:val="24"/>
          <w:lang w:eastAsia="hr-HR"/>
        </w:rPr>
        <w:t xml:space="preserve">), </w:t>
      </w:r>
      <w:r w:rsidR="00930EC0" w:rsidRPr="00AA622D">
        <w:rPr>
          <w:rFonts w:eastAsia="Arial" w:cs="Arial"/>
          <w:color w:val="000000"/>
          <w:sz w:val="24"/>
          <w:szCs w:val="24"/>
          <w:lang w:eastAsia="hr-HR"/>
        </w:rPr>
        <w:t>Općinsko vijeće Općine Podturen</w:t>
      </w:r>
      <w:r w:rsidRPr="00AA622D">
        <w:rPr>
          <w:rFonts w:eastAsia="Arial" w:cs="Arial"/>
          <w:color w:val="000000"/>
          <w:sz w:val="24"/>
          <w:szCs w:val="24"/>
          <w:lang w:eastAsia="hr-HR"/>
        </w:rPr>
        <w:t xml:space="preserve"> n</w:t>
      </w:r>
      <w:r w:rsidR="00AA622D" w:rsidRPr="00AA622D">
        <w:rPr>
          <w:rFonts w:eastAsia="Arial" w:cs="Arial"/>
          <w:color w:val="000000"/>
          <w:sz w:val="24"/>
          <w:szCs w:val="24"/>
          <w:lang w:eastAsia="hr-HR"/>
        </w:rPr>
        <w:t>a</w:t>
      </w:r>
      <w:r w:rsidR="00C36CB4">
        <w:rPr>
          <w:rFonts w:eastAsia="Arial" w:cs="Arial"/>
          <w:color w:val="000000"/>
          <w:sz w:val="24"/>
          <w:szCs w:val="24"/>
          <w:lang w:eastAsia="hr-HR"/>
        </w:rPr>
        <w:t xml:space="preserve"> </w:t>
      </w:r>
      <w:r w:rsidR="00306F91">
        <w:rPr>
          <w:rFonts w:eastAsia="Arial" w:cs="Arial"/>
          <w:color w:val="000000"/>
          <w:sz w:val="24"/>
          <w:szCs w:val="24"/>
          <w:lang w:eastAsia="hr-HR"/>
        </w:rPr>
        <w:t>26.</w:t>
      </w:r>
      <w:r w:rsidR="00A36DCC">
        <w:rPr>
          <w:rFonts w:eastAsia="Arial" w:cs="Arial"/>
          <w:color w:val="000000"/>
          <w:sz w:val="24"/>
          <w:szCs w:val="24"/>
          <w:lang w:eastAsia="hr-HR"/>
        </w:rPr>
        <w:t xml:space="preserve"> sjednici,</w:t>
      </w:r>
      <w:r w:rsidR="00AA622D" w:rsidRPr="00AA622D">
        <w:rPr>
          <w:rFonts w:eastAsia="Arial" w:cs="Arial"/>
          <w:color w:val="000000"/>
          <w:sz w:val="24"/>
          <w:szCs w:val="24"/>
          <w:lang w:eastAsia="hr-HR"/>
        </w:rPr>
        <w:t xml:space="preserve"> </w:t>
      </w:r>
      <w:r w:rsidR="00306F91">
        <w:rPr>
          <w:rFonts w:eastAsia="Arial" w:cs="Arial"/>
          <w:color w:val="000000"/>
          <w:sz w:val="24"/>
          <w:szCs w:val="24"/>
          <w:lang w:eastAsia="hr-HR"/>
        </w:rPr>
        <w:t xml:space="preserve">održanoj </w:t>
      </w:r>
      <w:r w:rsidRPr="00AA622D">
        <w:rPr>
          <w:rFonts w:eastAsia="Arial" w:cs="Arial"/>
          <w:color w:val="000000"/>
          <w:sz w:val="24"/>
          <w:szCs w:val="24"/>
          <w:lang w:eastAsia="hr-HR"/>
        </w:rPr>
        <w:t xml:space="preserve"> dana</w:t>
      </w:r>
      <w:r w:rsidR="00C36CB4">
        <w:rPr>
          <w:rFonts w:eastAsia="Arial" w:cs="Arial"/>
          <w:color w:val="000000"/>
          <w:sz w:val="24"/>
          <w:szCs w:val="24"/>
          <w:lang w:eastAsia="hr-HR"/>
        </w:rPr>
        <w:t xml:space="preserve"> </w:t>
      </w:r>
      <w:r w:rsidR="001249AE">
        <w:rPr>
          <w:rFonts w:eastAsia="Arial" w:cs="Arial"/>
          <w:color w:val="000000"/>
          <w:sz w:val="24"/>
          <w:szCs w:val="24"/>
          <w:lang w:eastAsia="hr-HR"/>
        </w:rPr>
        <w:t xml:space="preserve">          </w:t>
      </w:r>
      <w:r w:rsidR="00306F91">
        <w:rPr>
          <w:rFonts w:eastAsia="Arial" w:cs="Arial"/>
          <w:color w:val="000000"/>
          <w:sz w:val="24"/>
          <w:szCs w:val="24"/>
          <w:lang w:eastAsia="hr-HR"/>
        </w:rPr>
        <w:t>25.07.</w:t>
      </w:r>
      <w:bookmarkStart w:id="0" w:name="_GoBack"/>
      <w:bookmarkEnd w:id="0"/>
      <w:r w:rsidR="001249AE">
        <w:rPr>
          <w:rFonts w:eastAsia="Arial" w:cs="Arial"/>
          <w:color w:val="000000"/>
          <w:sz w:val="24"/>
          <w:szCs w:val="24"/>
          <w:lang w:eastAsia="hr-HR"/>
        </w:rPr>
        <w:t>2024.</w:t>
      </w:r>
      <w:r w:rsidRPr="00AA622D">
        <w:rPr>
          <w:rFonts w:eastAsia="Arial" w:cs="Arial"/>
          <w:color w:val="000000"/>
          <w:sz w:val="24"/>
          <w:szCs w:val="24"/>
          <w:lang w:eastAsia="hr-HR"/>
        </w:rPr>
        <w:t xml:space="preserve"> godine donosi </w:t>
      </w:r>
    </w:p>
    <w:p w14:paraId="506DA737" w14:textId="5E6B7842" w:rsidR="00F02AE2" w:rsidRPr="00AA622D" w:rsidRDefault="001249AE" w:rsidP="00AA622D">
      <w:pPr>
        <w:pStyle w:val="Bezproreda"/>
        <w:jc w:val="center"/>
        <w:rPr>
          <w:b/>
          <w:lang w:eastAsia="hr-HR"/>
        </w:rPr>
      </w:pPr>
      <w:r>
        <w:rPr>
          <w:b/>
          <w:lang w:eastAsia="hr-HR"/>
        </w:rPr>
        <w:t xml:space="preserve">I IZMJENE I DOPUNE </w:t>
      </w:r>
      <w:r w:rsidR="00F02AE2" w:rsidRPr="00AA622D">
        <w:rPr>
          <w:b/>
          <w:lang w:eastAsia="hr-HR"/>
        </w:rPr>
        <w:t>PROGRAM</w:t>
      </w:r>
      <w:r>
        <w:rPr>
          <w:b/>
          <w:lang w:eastAsia="hr-HR"/>
        </w:rPr>
        <w:t>A</w:t>
      </w:r>
    </w:p>
    <w:p w14:paraId="19B4D2A2" w14:textId="77777777" w:rsidR="00F02AE2" w:rsidRPr="00AA622D" w:rsidRDefault="00F02AE2" w:rsidP="00AA622D">
      <w:pPr>
        <w:pStyle w:val="Bezproreda"/>
        <w:jc w:val="center"/>
        <w:rPr>
          <w:b/>
          <w:lang w:eastAsia="hr-HR"/>
        </w:rPr>
      </w:pPr>
      <w:r w:rsidRPr="00AA622D">
        <w:rPr>
          <w:b/>
          <w:lang w:eastAsia="hr-HR"/>
        </w:rPr>
        <w:t>ODRŽAVANJA KOMUNALNE INFRASTRUKTURE</w:t>
      </w:r>
    </w:p>
    <w:p w14:paraId="490148AC" w14:textId="06914660" w:rsidR="00F02AE2" w:rsidRPr="00AA622D" w:rsidRDefault="00F02AE2" w:rsidP="00AA622D">
      <w:pPr>
        <w:pStyle w:val="Bezproreda"/>
        <w:jc w:val="center"/>
        <w:rPr>
          <w:rFonts w:eastAsia="Arial" w:cs="Arial"/>
          <w:color w:val="000000"/>
          <w:sz w:val="24"/>
          <w:szCs w:val="24"/>
          <w:lang w:eastAsia="hr-HR"/>
        </w:rPr>
      </w:pPr>
      <w:r w:rsidRPr="00AA622D">
        <w:rPr>
          <w:b/>
          <w:lang w:eastAsia="hr-HR"/>
        </w:rPr>
        <w:t>ZA 202</w:t>
      </w:r>
      <w:r w:rsidR="00FC5ADA">
        <w:rPr>
          <w:b/>
          <w:lang w:eastAsia="hr-HR"/>
        </w:rPr>
        <w:t>4</w:t>
      </w:r>
      <w:r w:rsidRPr="00AA622D">
        <w:rPr>
          <w:b/>
          <w:lang w:eastAsia="hr-HR"/>
        </w:rPr>
        <w:t>. GODINU</w:t>
      </w:r>
    </w:p>
    <w:p w14:paraId="514DD4B0" w14:textId="77777777" w:rsidR="00F02AE2" w:rsidRPr="00AA622D" w:rsidRDefault="00F02AE2" w:rsidP="00F02AE2">
      <w:pPr>
        <w:spacing w:after="36"/>
        <w:rPr>
          <w:rFonts w:eastAsia="Arial" w:cs="Arial"/>
          <w:color w:val="000000"/>
          <w:sz w:val="24"/>
          <w:szCs w:val="24"/>
          <w:lang w:eastAsia="hr-HR"/>
        </w:rPr>
      </w:pPr>
      <w:r w:rsidRPr="00AA622D">
        <w:rPr>
          <w:rFonts w:eastAsia="Times New Roman" w:cs="Times New Roman"/>
          <w:color w:val="000000"/>
          <w:sz w:val="24"/>
          <w:szCs w:val="24"/>
          <w:lang w:eastAsia="hr-HR"/>
        </w:rPr>
        <w:t xml:space="preserve"> </w:t>
      </w:r>
    </w:p>
    <w:p w14:paraId="31E5347D" w14:textId="77777777" w:rsidR="00F02AE2" w:rsidRPr="00AA622D" w:rsidRDefault="00F02AE2" w:rsidP="00F02AE2">
      <w:pPr>
        <w:tabs>
          <w:tab w:val="center" w:pos="4680"/>
        </w:tabs>
        <w:spacing w:after="7" w:line="252" w:lineRule="auto"/>
        <w:ind w:left="-15"/>
        <w:rPr>
          <w:rFonts w:eastAsia="Arial" w:cs="Arial"/>
          <w:color w:val="000000"/>
          <w:sz w:val="24"/>
          <w:szCs w:val="24"/>
          <w:lang w:eastAsia="hr-HR"/>
        </w:rPr>
      </w:pPr>
      <w:r w:rsidRPr="00AA622D">
        <w:rPr>
          <w:rFonts w:eastAsia="Times New Roman" w:cs="Times New Roman"/>
          <w:color w:val="000000"/>
          <w:sz w:val="24"/>
          <w:szCs w:val="24"/>
          <w:lang w:eastAsia="hr-HR"/>
        </w:rPr>
        <w:t xml:space="preserve"> </w:t>
      </w:r>
      <w:r w:rsidRPr="00AA622D">
        <w:rPr>
          <w:rFonts w:eastAsia="Times New Roman" w:cs="Times New Roman"/>
          <w:color w:val="000000"/>
          <w:sz w:val="24"/>
          <w:szCs w:val="24"/>
          <w:lang w:eastAsia="hr-HR"/>
        </w:rPr>
        <w:tab/>
      </w:r>
      <w:r w:rsidRPr="00AA622D">
        <w:rPr>
          <w:rFonts w:eastAsia="Arial" w:cs="Arial"/>
          <w:b/>
          <w:color w:val="000000"/>
          <w:sz w:val="24"/>
          <w:szCs w:val="24"/>
          <w:lang w:eastAsia="hr-HR"/>
        </w:rPr>
        <w:t xml:space="preserve">Članak 1. </w:t>
      </w:r>
    </w:p>
    <w:p w14:paraId="411B5D00" w14:textId="14C9CEBE" w:rsidR="00F02AE2" w:rsidRPr="00AA622D" w:rsidRDefault="00F02AE2" w:rsidP="00F02AE2">
      <w:pPr>
        <w:spacing w:after="5" w:line="249" w:lineRule="auto"/>
        <w:ind w:left="-15" w:firstLine="283"/>
        <w:jc w:val="both"/>
        <w:rPr>
          <w:rFonts w:eastAsia="Arial" w:cs="Arial"/>
          <w:color w:val="000000"/>
          <w:sz w:val="24"/>
          <w:szCs w:val="24"/>
          <w:lang w:eastAsia="hr-HR"/>
        </w:rPr>
      </w:pPr>
      <w:r w:rsidRPr="00AA622D">
        <w:rPr>
          <w:rFonts w:eastAsia="Arial" w:cs="Arial"/>
          <w:color w:val="000000"/>
          <w:sz w:val="24"/>
          <w:szCs w:val="24"/>
          <w:lang w:eastAsia="hr-HR"/>
        </w:rPr>
        <w:t>Programom održavanja komunalne infrastrukture za 202</w:t>
      </w:r>
      <w:r w:rsidR="00FC5ADA">
        <w:rPr>
          <w:rFonts w:eastAsia="Arial" w:cs="Arial"/>
          <w:color w:val="000000"/>
          <w:sz w:val="24"/>
          <w:szCs w:val="24"/>
          <w:lang w:eastAsia="hr-HR"/>
        </w:rPr>
        <w:t>4</w:t>
      </w:r>
      <w:r w:rsidRPr="00AA622D">
        <w:rPr>
          <w:rFonts w:eastAsia="Arial" w:cs="Arial"/>
          <w:color w:val="000000"/>
          <w:sz w:val="24"/>
          <w:szCs w:val="24"/>
          <w:lang w:eastAsia="hr-HR"/>
        </w:rPr>
        <w:t>. godinu određuje se održavanje komunalne infrastrukture za 202</w:t>
      </w:r>
      <w:r w:rsidR="00FC5ADA">
        <w:rPr>
          <w:rFonts w:eastAsia="Arial" w:cs="Arial"/>
          <w:color w:val="000000"/>
          <w:sz w:val="24"/>
          <w:szCs w:val="24"/>
          <w:lang w:eastAsia="hr-HR"/>
        </w:rPr>
        <w:t>4</w:t>
      </w:r>
      <w:r w:rsidRPr="00AA622D">
        <w:rPr>
          <w:rFonts w:eastAsia="Arial" w:cs="Arial"/>
          <w:color w:val="000000"/>
          <w:sz w:val="24"/>
          <w:szCs w:val="24"/>
          <w:lang w:eastAsia="hr-HR"/>
        </w:rPr>
        <w:t>. godinu.</w:t>
      </w:r>
      <w:r w:rsidRPr="00AA622D">
        <w:rPr>
          <w:rFonts w:eastAsia="Times New Roman" w:cs="Times New Roman"/>
          <w:color w:val="000000"/>
          <w:sz w:val="24"/>
          <w:szCs w:val="24"/>
          <w:lang w:eastAsia="hr-HR"/>
        </w:rPr>
        <w:t xml:space="preserve"> </w:t>
      </w:r>
    </w:p>
    <w:p w14:paraId="51CBAEAD" w14:textId="77777777" w:rsidR="00F02AE2" w:rsidRPr="00AA622D" w:rsidRDefault="00F02AE2" w:rsidP="00F02AE2">
      <w:pPr>
        <w:spacing w:after="5" w:line="249" w:lineRule="auto"/>
        <w:ind w:left="-5" w:hanging="10"/>
        <w:jc w:val="both"/>
        <w:rPr>
          <w:rFonts w:eastAsia="Arial" w:cs="Arial"/>
          <w:color w:val="000000"/>
          <w:sz w:val="24"/>
          <w:szCs w:val="24"/>
          <w:lang w:eastAsia="hr-HR"/>
        </w:rPr>
      </w:pPr>
      <w:r w:rsidRPr="00AA622D">
        <w:rPr>
          <w:rFonts w:eastAsia="Arial" w:cs="Arial"/>
          <w:color w:val="000000"/>
          <w:sz w:val="24"/>
          <w:szCs w:val="24"/>
          <w:lang w:eastAsia="hr-HR"/>
        </w:rPr>
        <w:t xml:space="preserve">Programom iz stavka 1. ovog članka utvrđuje se: </w:t>
      </w:r>
    </w:p>
    <w:p w14:paraId="0DF90F59" w14:textId="77777777" w:rsidR="00F02AE2" w:rsidRPr="00AA622D" w:rsidRDefault="00F02AE2" w:rsidP="00F02AE2">
      <w:pPr>
        <w:numPr>
          <w:ilvl w:val="0"/>
          <w:numId w:val="1"/>
        </w:numPr>
        <w:spacing w:after="5" w:line="249" w:lineRule="auto"/>
        <w:ind w:firstLine="386"/>
        <w:jc w:val="both"/>
        <w:rPr>
          <w:rFonts w:eastAsia="Arial" w:cs="Arial"/>
          <w:color w:val="000000"/>
          <w:sz w:val="24"/>
          <w:szCs w:val="24"/>
          <w:lang w:eastAsia="hr-HR"/>
        </w:rPr>
      </w:pPr>
      <w:r w:rsidRPr="00AA622D">
        <w:rPr>
          <w:rFonts w:eastAsia="Arial" w:cs="Arial"/>
          <w:color w:val="000000"/>
          <w:sz w:val="24"/>
          <w:szCs w:val="24"/>
          <w:lang w:eastAsia="hr-HR"/>
        </w:rPr>
        <w:t xml:space="preserve">opis i opseg poslova održavanja komunalne infrastrukture s procjenom pojedinih troškova, </w:t>
      </w:r>
      <w:r w:rsidRPr="00AA622D">
        <w:rPr>
          <w:rFonts w:eastAsia="Times New Roman" w:cs="Times New Roman"/>
          <w:color w:val="000000"/>
          <w:sz w:val="24"/>
          <w:szCs w:val="24"/>
          <w:lang w:eastAsia="hr-HR"/>
        </w:rPr>
        <w:t xml:space="preserve"> </w:t>
      </w:r>
      <w:r w:rsidRPr="00AA622D">
        <w:rPr>
          <w:rFonts w:eastAsia="Arial" w:cs="Arial"/>
          <w:color w:val="000000"/>
          <w:sz w:val="24"/>
          <w:szCs w:val="24"/>
          <w:lang w:eastAsia="hr-HR"/>
        </w:rPr>
        <w:t>po djelatnostima</w:t>
      </w:r>
      <w:r w:rsidRPr="00AA622D">
        <w:rPr>
          <w:rFonts w:eastAsia="Times New Roman" w:cs="Times New Roman"/>
          <w:color w:val="000000"/>
          <w:sz w:val="24"/>
          <w:szCs w:val="24"/>
          <w:lang w:eastAsia="hr-HR"/>
        </w:rPr>
        <w:t xml:space="preserve"> </w:t>
      </w:r>
    </w:p>
    <w:p w14:paraId="26CE7D69" w14:textId="77777777" w:rsidR="00F02AE2" w:rsidRPr="00AA622D" w:rsidRDefault="00F02AE2" w:rsidP="00407868">
      <w:pPr>
        <w:numPr>
          <w:ilvl w:val="0"/>
          <w:numId w:val="1"/>
        </w:numPr>
        <w:spacing w:after="39" w:line="249" w:lineRule="auto"/>
        <w:ind w:left="550" w:hanging="10"/>
        <w:jc w:val="both"/>
        <w:rPr>
          <w:rFonts w:eastAsia="Arial" w:cs="Arial"/>
          <w:color w:val="000000"/>
          <w:sz w:val="24"/>
          <w:szCs w:val="24"/>
          <w:lang w:eastAsia="hr-HR"/>
        </w:rPr>
      </w:pPr>
      <w:r w:rsidRPr="00AA622D">
        <w:rPr>
          <w:rFonts w:eastAsia="Arial" w:cs="Arial"/>
          <w:color w:val="000000"/>
          <w:sz w:val="24"/>
          <w:szCs w:val="24"/>
          <w:lang w:eastAsia="hr-HR"/>
        </w:rPr>
        <w:t>iskaz financijskih sredstava potrebnih za ostvarivanje programa, s naznakom izvora financiranja</w:t>
      </w:r>
      <w:r w:rsidRPr="00AA622D">
        <w:rPr>
          <w:rFonts w:eastAsia="Times New Roman" w:cs="Times New Roman"/>
          <w:color w:val="000000"/>
          <w:sz w:val="24"/>
          <w:szCs w:val="24"/>
          <w:lang w:eastAsia="hr-HR"/>
        </w:rPr>
        <w:t xml:space="preserve"> </w:t>
      </w:r>
      <w:r w:rsidRPr="00AA622D">
        <w:rPr>
          <w:rFonts w:eastAsia="Arial" w:cs="Arial"/>
          <w:color w:val="000000"/>
          <w:sz w:val="24"/>
          <w:szCs w:val="24"/>
          <w:lang w:eastAsia="hr-HR"/>
        </w:rPr>
        <w:t xml:space="preserve">  </w:t>
      </w:r>
    </w:p>
    <w:p w14:paraId="5AADE1D6" w14:textId="77777777" w:rsidR="00F02AE2" w:rsidRPr="00AA622D" w:rsidRDefault="00F02AE2" w:rsidP="00F02AE2">
      <w:pPr>
        <w:tabs>
          <w:tab w:val="center" w:pos="4680"/>
        </w:tabs>
        <w:spacing w:after="7" w:line="252" w:lineRule="auto"/>
        <w:ind w:left="-15"/>
        <w:rPr>
          <w:rFonts w:eastAsia="Arial" w:cs="Arial"/>
          <w:color w:val="000000"/>
          <w:sz w:val="24"/>
          <w:szCs w:val="24"/>
          <w:lang w:eastAsia="hr-HR"/>
        </w:rPr>
      </w:pPr>
      <w:r w:rsidRPr="00AA622D">
        <w:rPr>
          <w:rFonts w:eastAsia="Times New Roman" w:cs="Times New Roman"/>
          <w:color w:val="000000"/>
          <w:sz w:val="24"/>
          <w:szCs w:val="24"/>
          <w:lang w:eastAsia="hr-HR"/>
        </w:rPr>
        <w:t xml:space="preserve"> </w:t>
      </w:r>
      <w:r w:rsidRPr="00AA622D">
        <w:rPr>
          <w:rFonts w:eastAsia="Times New Roman" w:cs="Times New Roman"/>
          <w:color w:val="000000"/>
          <w:sz w:val="24"/>
          <w:szCs w:val="24"/>
          <w:lang w:eastAsia="hr-HR"/>
        </w:rPr>
        <w:tab/>
      </w:r>
      <w:r w:rsidRPr="00AA622D">
        <w:rPr>
          <w:rFonts w:eastAsia="Arial" w:cs="Arial"/>
          <w:b/>
          <w:color w:val="000000"/>
          <w:sz w:val="24"/>
          <w:szCs w:val="24"/>
          <w:lang w:eastAsia="hr-HR"/>
        </w:rPr>
        <w:t xml:space="preserve">Članak 2. </w:t>
      </w:r>
    </w:p>
    <w:p w14:paraId="5BBDAD86" w14:textId="77777777" w:rsidR="00F02AE2" w:rsidRPr="00AA622D" w:rsidRDefault="00F02AE2" w:rsidP="00AA622D">
      <w:pPr>
        <w:spacing w:after="69" w:line="249" w:lineRule="auto"/>
        <w:ind w:left="-15" w:right="225" w:firstLine="283"/>
        <w:jc w:val="both"/>
        <w:rPr>
          <w:rFonts w:eastAsia="Arial" w:cs="Arial"/>
          <w:color w:val="000000"/>
          <w:sz w:val="24"/>
          <w:szCs w:val="24"/>
          <w:lang w:eastAsia="hr-HR"/>
        </w:rPr>
      </w:pPr>
      <w:r w:rsidRPr="00AA622D">
        <w:rPr>
          <w:rFonts w:eastAsia="Arial" w:cs="Arial"/>
          <w:color w:val="000000"/>
          <w:sz w:val="24"/>
          <w:szCs w:val="24"/>
          <w:lang w:eastAsia="hr-HR"/>
        </w:rPr>
        <w:t>Sredstva potrebna za ostvarivanje ovog programa</w:t>
      </w:r>
      <w:r w:rsidR="001614B0">
        <w:rPr>
          <w:rFonts w:eastAsia="Arial" w:cs="Arial"/>
          <w:color w:val="000000"/>
          <w:sz w:val="24"/>
          <w:szCs w:val="24"/>
          <w:lang w:eastAsia="hr-HR"/>
        </w:rPr>
        <w:t xml:space="preserve"> </w:t>
      </w:r>
      <w:r w:rsidRPr="00AA622D">
        <w:rPr>
          <w:rFonts w:eastAsia="Arial" w:cs="Arial"/>
          <w:color w:val="000000"/>
          <w:sz w:val="24"/>
          <w:szCs w:val="24"/>
          <w:lang w:eastAsia="hr-HR"/>
        </w:rPr>
        <w:t>financirat će se iz sredstava komunalne naknade,</w:t>
      </w:r>
      <w:r w:rsidR="00CD64BD" w:rsidRPr="00AA622D">
        <w:rPr>
          <w:rFonts w:eastAsia="Arial" w:cs="Arial"/>
          <w:color w:val="000000"/>
          <w:sz w:val="24"/>
          <w:szCs w:val="24"/>
          <w:lang w:eastAsia="hr-HR"/>
        </w:rPr>
        <w:t xml:space="preserve"> </w:t>
      </w:r>
      <w:r w:rsidRPr="00AA622D">
        <w:rPr>
          <w:rFonts w:eastAsia="Arial" w:cs="Arial"/>
          <w:color w:val="000000"/>
          <w:sz w:val="24"/>
          <w:szCs w:val="24"/>
          <w:lang w:eastAsia="hr-HR"/>
        </w:rPr>
        <w:t>naknade za koncesiju, proračuna jedinice lokalne samouprave,</w:t>
      </w:r>
      <w:r w:rsidR="00CD64BD" w:rsidRPr="00AA622D">
        <w:rPr>
          <w:rFonts w:eastAsia="Arial" w:cs="Arial"/>
          <w:color w:val="000000"/>
          <w:sz w:val="24"/>
          <w:szCs w:val="24"/>
          <w:lang w:eastAsia="hr-HR"/>
        </w:rPr>
        <w:t xml:space="preserve"> </w:t>
      </w:r>
      <w:r w:rsidRPr="00AA622D">
        <w:rPr>
          <w:rFonts w:eastAsia="Arial" w:cs="Arial"/>
          <w:color w:val="000000"/>
          <w:sz w:val="24"/>
          <w:szCs w:val="24"/>
          <w:lang w:eastAsia="hr-HR"/>
        </w:rPr>
        <w:t xml:space="preserve">naknada i drugih izvora propisanih posebnim zakonom.  </w:t>
      </w:r>
    </w:p>
    <w:p w14:paraId="16B6E545" w14:textId="77777777" w:rsidR="00F02AE2" w:rsidRPr="00AA622D" w:rsidRDefault="00F02AE2" w:rsidP="00F02AE2">
      <w:pPr>
        <w:tabs>
          <w:tab w:val="center" w:pos="4680"/>
        </w:tabs>
        <w:spacing w:after="7" w:line="252" w:lineRule="auto"/>
        <w:ind w:left="-15"/>
        <w:rPr>
          <w:rFonts w:eastAsia="Arial" w:cs="Arial"/>
          <w:color w:val="000000"/>
          <w:sz w:val="24"/>
          <w:szCs w:val="24"/>
          <w:lang w:eastAsia="hr-HR"/>
        </w:rPr>
      </w:pPr>
      <w:r w:rsidRPr="00AA622D">
        <w:rPr>
          <w:rFonts w:eastAsia="Times New Roman" w:cs="Times New Roman"/>
          <w:color w:val="000000"/>
          <w:sz w:val="24"/>
          <w:szCs w:val="24"/>
          <w:lang w:eastAsia="hr-HR"/>
        </w:rPr>
        <w:t xml:space="preserve"> </w:t>
      </w:r>
      <w:r w:rsidRPr="00AA622D">
        <w:rPr>
          <w:rFonts w:eastAsia="Times New Roman" w:cs="Times New Roman"/>
          <w:color w:val="000000"/>
          <w:sz w:val="24"/>
          <w:szCs w:val="24"/>
          <w:lang w:eastAsia="hr-HR"/>
        </w:rPr>
        <w:tab/>
      </w:r>
      <w:r w:rsidRPr="00AA622D">
        <w:rPr>
          <w:rFonts w:eastAsia="Arial" w:cs="Arial"/>
          <w:b/>
          <w:color w:val="000000"/>
          <w:sz w:val="24"/>
          <w:szCs w:val="24"/>
          <w:lang w:eastAsia="hr-HR"/>
        </w:rPr>
        <w:t xml:space="preserve">Članak 3. </w:t>
      </w:r>
    </w:p>
    <w:p w14:paraId="018637A6" w14:textId="3CB7D83F" w:rsidR="00F02AE2" w:rsidRPr="00AA622D" w:rsidRDefault="00F02AE2" w:rsidP="00F02AE2">
      <w:pPr>
        <w:spacing w:after="5" w:line="249" w:lineRule="auto"/>
        <w:ind w:left="-5" w:hanging="10"/>
        <w:jc w:val="both"/>
        <w:rPr>
          <w:rFonts w:eastAsia="Arial" w:cs="Arial"/>
          <w:color w:val="000000"/>
          <w:sz w:val="24"/>
          <w:szCs w:val="24"/>
          <w:lang w:eastAsia="hr-HR"/>
        </w:rPr>
      </w:pPr>
      <w:r w:rsidRPr="00AA622D">
        <w:rPr>
          <w:rFonts w:eastAsia="Arial" w:cs="Arial"/>
          <w:color w:val="000000"/>
          <w:sz w:val="24"/>
          <w:szCs w:val="24"/>
          <w:lang w:eastAsia="hr-HR"/>
        </w:rPr>
        <w:t>Ovim Programom definira se održavanje komunalne infrastrukture u 202</w:t>
      </w:r>
      <w:r w:rsidR="00DE70D6">
        <w:rPr>
          <w:rFonts w:eastAsia="Arial" w:cs="Arial"/>
          <w:color w:val="000000"/>
          <w:sz w:val="24"/>
          <w:szCs w:val="24"/>
          <w:lang w:eastAsia="hr-HR"/>
        </w:rPr>
        <w:t>4</w:t>
      </w:r>
      <w:r w:rsidRPr="00AA622D">
        <w:rPr>
          <w:rFonts w:eastAsia="Arial" w:cs="Arial"/>
          <w:color w:val="000000"/>
          <w:sz w:val="24"/>
          <w:szCs w:val="24"/>
          <w:lang w:eastAsia="hr-HR"/>
        </w:rPr>
        <w:t xml:space="preserve">. godini na području </w:t>
      </w:r>
    </w:p>
    <w:p w14:paraId="15119BE5" w14:textId="77777777" w:rsidR="00F02AE2" w:rsidRDefault="00930EC0" w:rsidP="00F02AE2">
      <w:pPr>
        <w:spacing w:after="5" w:line="249" w:lineRule="auto"/>
        <w:ind w:left="-5" w:hanging="10"/>
        <w:jc w:val="both"/>
        <w:rPr>
          <w:rFonts w:eastAsia="Arial" w:cs="Arial"/>
          <w:color w:val="000000"/>
          <w:sz w:val="24"/>
          <w:szCs w:val="24"/>
          <w:lang w:eastAsia="hr-HR"/>
        </w:rPr>
      </w:pPr>
      <w:r w:rsidRPr="00AA622D">
        <w:rPr>
          <w:rFonts w:eastAsia="Arial" w:cs="Arial"/>
          <w:color w:val="000000"/>
          <w:sz w:val="24"/>
          <w:szCs w:val="24"/>
          <w:lang w:eastAsia="hr-HR"/>
        </w:rPr>
        <w:t>Općine Podturen</w:t>
      </w:r>
      <w:r w:rsidR="00F02AE2" w:rsidRPr="00AA622D">
        <w:rPr>
          <w:rFonts w:eastAsia="Arial" w:cs="Arial"/>
          <w:color w:val="000000"/>
          <w:sz w:val="24"/>
          <w:szCs w:val="24"/>
          <w:lang w:eastAsia="hr-HR"/>
        </w:rPr>
        <w:t xml:space="preserve"> za sljedeće komunalne djelatnosti: </w:t>
      </w:r>
    </w:p>
    <w:p w14:paraId="5F9669B2" w14:textId="77777777" w:rsidR="001614B0" w:rsidRPr="00AA622D" w:rsidRDefault="001614B0" w:rsidP="00F02AE2">
      <w:pPr>
        <w:spacing w:after="5" w:line="249" w:lineRule="auto"/>
        <w:ind w:left="-5" w:hanging="10"/>
        <w:jc w:val="both"/>
        <w:rPr>
          <w:rFonts w:eastAsia="Arial" w:cs="Arial"/>
          <w:color w:val="000000"/>
          <w:sz w:val="24"/>
          <w:szCs w:val="24"/>
          <w:lang w:eastAsia="hr-HR"/>
        </w:rPr>
      </w:pPr>
    </w:p>
    <w:p w14:paraId="2861BE46" w14:textId="77777777" w:rsidR="00F02AE2" w:rsidRPr="00AA622D" w:rsidRDefault="00F02AE2"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nerazvrstanih cesta </w:t>
      </w:r>
    </w:p>
    <w:p w14:paraId="48CD551A" w14:textId="77777777" w:rsidR="00F02AE2" w:rsidRPr="00AA622D" w:rsidRDefault="00F02AE2"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javnih površina na kojima nije dopušten promet motornim vozilima </w:t>
      </w:r>
    </w:p>
    <w:p w14:paraId="08469FD7" w14:textId="77777777" w:rsidR="00930EC0" w:rsidRPr="00AA622D" w:rsidRDefault="00930EC0"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od</w:t>
      </w:r>
      <w:r w:rsidR="00A366A8" w:rsidRPr="00AA622D">
        <w:rPr>
          <w:rFonts w:eastAsia="Arial" w:cs="Arial"/>
          <w:color w:val="000000"/>
          <w:sz w:val="24"/>
          <w:szCs w:val="24"/>
          <w:lang w:eastAsia="hr-HR"/>
        </w:rPr>
        <w:t>r</w:t>
      </w:r>
      <w:r w:rsidRPr="00AA622D">
        <w:rPr>
          <w:rFonts w:eastAsia="Arial" w:cs="Arial"/>
          <w:color w:val="000000"/>
          <w:sz w:val="24"/>
          <w:szCs w:val="24"/>
          <w:lang w:eastAsia="hr-HR"/>
        </w:rPr>
        <w:t>žavanje građevina odvodnje oborinskih voda</w:t>
      </w:r>
    </w:p>
    <w:p w14:paraId="186EA2F8" w14:textId="77777777" w:rsidR="00F02AE2" w:rsidRPr="00AA622D" w:rsidRDefault="00F02AE2"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javnih zelenih površina </w:t>
      </w:r>
    </w:p>
    <w:p w14:paraId="676ECFD8" w14:textId="77777777" w:rsidR="00F02AE2" w:rsidRPr="00AA622D" w:rsidRDefault="00F02AE2"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građevina, uređaja i predmeta javne namjene </w:t>
      </w:r>
    </w:p>
    <w:p w14:paraId="212883D0" w14:textId="77777777" w:rsidR="00F02AE2" w:rsidRPr="00AA622D" w:rsidRDefault="00F02AE2"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groblja  </w:t>
      </w:r>
    </w:p>
    <w:p w14:paraId="2A557D15" w14:textId="77777777" w:rsidR="00F02AE2" w:rsidRPr="00AA622D" w:rsidRDefault="00F02AE2"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javne rasvjete </w:t>
      </w:r>
    </w:p>
    <w:p w14:paraId="6653CCDA" w14:textId="546D64FC" w:rsidR="00F02AE2" w:rsidRPr="00AA622D" w:rsidRDefault="00F02AE2" w:rsidP="00F02AE2">
      <w:pPr>
        <w:spacing w:after="5" w:line="249" w:lineRule="auto"/>
        <w:ind w:left="-5" w:hanging="10"/>
        <w:jc w:val="both"/>
        <w:rPr>
          <w:rFonts w:eastAsia="Arial" w:cs="Arial"/>
          <w:color w:val="000000"/>
          <w:sz w:val="24"/>
          <w:szCs w:val="24"/>
          <w:lang w:eastAsia="hr-HR"/>
        </w:rPr>
      </w:pPr>
      <w:r w:rsidRPr="00AA622D">
        <w:rPr>
          <w:rFonts w:eastAsia="Arial" w:cs="Arial"/>
          <w:color w:val="000000"/>
          <w:sz w:val="24"/>
          <w:szCs w:val="24"/>
          <w:lang w:eastAsia="hr-HR"/>
        </w:rPr>
        <w:t>U 202</w:t>
      </w:r>
      <w:r w:rsidR="001249AE">
        <w:rPr>
          <w:rFonts w:eastAsia="Arial" w:cs="Arial"/>
          <w:color w:val="000000"/>
          <w:sz w:val="24"/>
          <w:szCs w:val="24"/>
          <w:lang w:eastAsia="hr-HR"/>
        </w:rPr>
        <w:t>4</w:t>
      </w:r>
      <w:r w:rsidRPr="00AA622D">
        <w:rPr>
          <w:rFonts w:eastAsia="Arial" w:cs="Arial"/>
          <w:color w:val="000000"/>
          <w:sz w:val="24"/>
          <w:szCs w:val="24"/>
          <w:lang w:eastAsia="hr-HR"/>
        </w:rPr>
        <w:t xml:space="preserve">. godini održavanje komunalne infrastrukture Programom u Općini </w:t>
      </w:r>
      <w:r w:rsidR="009928F8" w:rsidRPr="00AA622D">
        <w:rPr>
          <w:rFonts w:eastAsia="Arial" w:cs="Arial"/>
          <w:color w:val="000000"/>
          <w:sz w:val="24"/>
          <w:szCs w:val="24"/>
          <w:lang w:eastAsia="hr-HR"/>
        </w:rPr>
        <w:t>P</w:t>
      </w:r>
      <w:r w:rsidRPr="00AA622D">
        <w:rPr>
          <w:rFonts w:eastAsia="Arial" w:cs="Arial"/>
          <w:color w:val="000000"/>
          <w:sz w:val="24"/>
          <w:szCs w:val="24"/>
          <w:lang w:eastAsia="hr-HR"/>
        </w:rPr>
        <w:t xml:space="preserve">odturen obuhvaća: </w:t>
      </w:r>
    </w:p>
    <w:p w14:paraId="37E6C7B3" w14:textId="77777777" w:rsidR="00F02AE2" w:rsidRPr="00AA622D" w:rsidRDefault="00F02AE2" w:rsidP="00F02AE2">
      <w:pPr>
        <w:spacing w:after="0"/>
        <w:rPr>
          <w:rFonts w:eastAsia="Arial" w:cs="Arial"/>
          <w:color w:val="000000"/>
          <w:sz w:val="24"/>
          <w:szCs w:val="24"/>
          <w:lang w:eastAsia="hr-HR"/>
        </w:rPr>
      </w:pPr>
      <w:r w:rsidRPr="00AA622D">
        <w:rPr>
          <w:rFonts w:eastAsia="Arial" w:cs="Arial"/>
          <w:color w:val="000000"/>
          <w:sz w:val="24"/>
          <w:szCs w:val="24"/>
          <w:lang w:eastAsia="hr-HR"/>
        </w:rPr>
        <w:lastRenderedPageBreak/>
        <w:t xml:space="preserve"> </w:t>
      </w:r>
    </w:p>
    <w:p w14:paraId="2B87E536" w14:textId="77777777" w:rsidR="00F02AE2" w:rsidRPr="00AA622D" w:rsidRDefault="007561A9" w:rsidP="00AA622D">
      <w:pPr>
        <w:spacing w:after="0"/>
        <w:rPr>
          <w:rFonts w:eastAsia="Arial" w:cs="Arial"/>
          <w:b/>
          <w:color w:val="000000"/>
          <w:sz w:val="24"/>
          <w:szCs w:val="24"/>
          <w:lang w:eastAsia="hr-HR"/>
        </w:rPr>
      </w:pPr>
      <w:r w:rsidRPr="00AA622D">
        <w:rPr>
          <w:rFonts w:eastAsia="Arial" w:cs="Arial"/>
          <w:color w:val="000000"/>
          <w:sz w:val="24"/>
          <w:szCs w:val="24"/>
          <w:lang w:eastAsia="hr-HR"/>
        </w:rPr>
        <w:t xml:space="preserve">1. </w:t>
      </w:r>
      <w:r w:rsidRPr="00AA622D">
        <w:rPr>
          <w:rFonts w:eastAsia="Arial" w:cs="Arial"/>
          <w:b/>
          <w:color w:val="000000"/>
          <w:sz w:val="24"/>
          <w:szCs w:val="24"/>
          <w:lang w:eastAsia="hr-HR"/>
        </w:rPr>
        <w:t>ODRŽAVANJE NERAZVRASTANIH CESTA:</w:t>
      </w:r>
    </w:p>
    <w:tbl>
      <w:tblPr>
        <w:tblStyle w:val="Reetkatablice"/>
        <w:tblW w:w="9067" w:type="dxa"/>
        <w:tblLook w:val="04A0" w:firstRow="1" w:lastRow="0" w:firstColumn="1" w:lastColumn="0" w:noHBand="0" w:noVBand="1"/>
      </w:tblPr>
      <w:tblGrid>
        <w:gridCol w:w="794"/>
        <w:gridCol w:w="4163"/>
        <w:gridCol w:w="1984"/>
        <w:gridCol w:w="2126"/>
      </w:tblGrid>
      <w:tr w:rsidR="001249AE" w:rsidRPr="00AA622D" w14:paraId="275E8210" w14:textId="3AD0CF83" w:rsidTr="001249AE">
        <w:tc>
          <w:tcPr>
            <w:tcW w:w="794" w:type="dxa"/>
            <w:shd w:val="clear" w:color="auto" w:fill="FFFF00"/>
            <w:vAlign w:val="center"/>
          </w:tcPr>
          <w:p w14:paraId="17711186"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1.</w:t>
            </w:r>
          </w:p>
        </w:tc>
        <w:tc>
          <w:tcPr>
            <w:tcW w:w="4163" w:type="dxa"/>
            <w:shd w:val="clear" w:color="auto" w:fill="FFFF00"/>
            <w:vAlign w:val="center"/>
          </w:tcPr>
          <w:p w14:paraId="67BA1167"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Održavanje nerazvrstanih cesta- sva naselja</w:t>
            </w:r>
          </w:p>
        </w:tc>
        <w:tc>
          <w:tcPr>
            <w:tcW w:w="1984" w:type="dxa"/>
            <w:shd w:val="clear" w:color="auto" w:fill="FFFF00"/>
            <w:vAlign w:val="center"/>
          </w:tcPr>
          <w:p w14:paraId="683A8072"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iznos:</w:t>
            </w:r>
          </w:p>
        </w:tc>
        <w:tc>
          <w:tcPr>
            <w:tcW w:w="2126" w:type="dxa"/>
            <w:shd w:val="clear" w:color="auto" w:fill="FFFF00"/>
          </w:tcPr>
          <w:p w14:paraId="77B5A92E" w14:textId="77777777" w:rsidR="001249AE" w:rsidRPr="00AA622D" w:rsidRDefault="001249AE" w:rsidP="000E1A72">
            <w:pPr>
              <w:spacing w:after="38"/>
              <w:jc w:val="center"/>
              <w:rPr>
                <w:rFonts w:eastAsia="Arial" w:cs="Arial"/>
                <w:b/>
                <w:color w:val="000000"/>
                <w:sz w:val="24"/>
                <w:szCs w:val="24"/>
                <w:lang w:eastAsia="hr-HR"/>
              </w:rPr>
            </w:pPr>
          </w:p>
        </w:tc>
      </w:tr>
      <w:tr w:rsidR="001249AE" w:rsidRPr="00AA622D" w14:paraId="63837361" w14:textId="0F284CB0" w:rsidTr="00281EA3">
        <w:trPr>
          <w:trHeight w:val="854"/>
        </w:trPr>
        <w:tc>
          <w:tcPr>
            <w:tcW w:w="794" w:type="dxa"/>
          </w:tcPr>
          <w:p w14:paraId="6FB061D2" w14:textId="77777777" w:rsidR="001249AE" w:rsidRPr="00AA622D" w:rsidRDefault="001249AE" w:rsidP="00F02AE2">
            <w:pPr>
              <w:spacing w:after="38"/>
              <w:rPr>
                <w:rFonts w:eastAsia="Arial" w:cs="Arial"/>
                <w:color w:val="000000"/>
                <w:sz w:val="24"/>
                <w:szCs w:val="24"/>
                <w:lang w:eastAsia="hr-HR"/>
              </w:rPr>
            </w:pPr>
            <w:r w:rsidRPr="00AA622D">
              <w:rPr>
                <w:rFonts w:eastAsia="Arial" w:cs="Arial"/>
                <w:color w:val="000000"/>
                <w:sz w:val="24"/>
                <w:szCs w:val="24"/>
                <w:lang w:eastAsia="hr-HR"/>
              </w:rPr>
              <w:t>1.1.</w:t>
            </w:r>
          </w:p>
        </w:tc>
        <w:tc>
          <w:tcPr>
            <w:tcW w:w="4163" w:type="dxa"/>
          </w:tcPr>
          <w:p w14:paraId="5CA5B677" w14:textId="77777777" w:rsidR="001249AE" w:rsidRPr="00AA622D" w:rsidRDefault="001249AE" w:rsidP="006A4765">
            <w:pPr>
              <w:spacing w:after="38"/>
              <w:rPr>
                <w:rFonts w:eastAsia="Arial" w:cs="Arial"/>
                <w:color w:val="000000"/>
                <w:sz w:val="24"/>
                <w:szCs w:val="24"/>
                <w:lang w:eastAsia="hr-HR"/>
              </w:rPr>
            </w:pPr>
            <w:r w:rsidRPr="00AA622D">
              <w:rPr>
                <w:rFonts w:eastAsia="Arial" w:cs="Arial"/>
                <w:color w:val="000000"/>
                <w:sz w:val="24"/>
                <w:szCs w:val="24"/>
                <w:lang w:eastAsia="hr-HR"/>
              </w:rPr>
              <w:t xml:space="preserve">tek, i inv.održavnje sanacija nerazvrstanih cesta, prekopi, udarne rupe,ulegnuća,oštećenja, rezanje bankina i sl. </w:t>
            </w:r>
          </w:p>
        </w:tc>
        <w:tc>
          <w:tcPr>
            <w:tcW w:w="1984" w:type="dxa"/>
            <w:vAlign w:val="bottom"/>
          </w:tcPr>
          <w:p w14:paraId="5C55D2C3" w14:textId="34180F09" w:rsidR="001249AE" w:rsidRPr="00AA622D" w:rsidRDefault="001249AE" w:rsidP="000E1A72">
            <w:pPr>
              <w:spacing w:after="38"/>
              <w:jc w:val="right"/>
              <w:rPr>
                <w:rFonts w:eastAsia="Arial" w:cs="Arial"/>
                <w:color w:val="000000"/>
                <w:sz w:val="24"/>
                <w:szCs w:val="24"/>
                <w:lang w:eastAsia="hr-HR"/>
              </w:rPr>
            </w:pPr>
            <w:r>
              <w:rPr>
                <w:rFonts w:eastAsia="Arial" w:cs="Arial"/>
                <w:color w:val="000000"/>
                <w:sz w:val="24"/>
                <w:szCs w:val="24"/>
                <w:lang w:eastAsia="hr-HR"/>
              </w:rPr>
              <w:t>10.800,00</w:t>
            </w:r>
          </w:p>
        </w:tc>
        <w:tc>
          <w:tcPr>
            <w:tcW w:w="2126" w:type="dxa"/>
          </w:tcPr>
          <w:p w14:paraId="39887DF5" w14:textId="77777777" w:rsidR="00281EA3" w:rsidRDefault="00281EA3" w:rsidP="000E1A72">
            <w:pPr>
              <w:spacing w:after="38"/>
              <w:jc w:val="right"/>
              <w:rPr>
                <w:rFonts w:eastAsia="Arial" w:cs="Arial"/>
                <w:color w:val="000000"/>
                <w:sz w:val="24"/>
                <w:szCs w:val="24"/>
                <w:lang w:eastAsia="hr-HR"/>
              </w:rPr>
            </w:pPr>
          </w:p>
          <w:p w14:paraId="20C35E94" w14:textId="77777777" w:rsidR="00281EA3" w:rsidRDefault="00281EA3" w:rsidP="000E1A72">
            <w:pPr>
              <w:spacing w:after="38"/>
              <w:jc w:val="right"/>
              <w:rPr>
                <w:rFonts w:eastAsia="Arial" w:cs="Arial"/>
                <w:color w:val="000000"/>
                <w:sz w:val="24"/>
                <w:szCs w:val="24"/>
                <w:lang w:eastAsia="hr-HR"/>
              </w:rPr>
            </w:pPr>
          </w:p>
          <w:p w14:paraId="4454EB15" w14:textId="6568F880" w:rsidR="00281EA3" w:rsidRDefault="00281EA3" w:rsidP="00281EA3">
            <w:pPr>
              <w:spacing w:after="38"/>
              <w:jc w:val="center"/>
              <w:rPr>
                <w:rFonts w:eastAsia="Arial" w:cs="Arial"/>
                <w:color w:val="000000"/>
                <w:sz w:val="24"/>
                <w:szCs w:val="24"/>
                <w:lang w:eastAsia="hr-HR"/>
              </w:rPr>
            </w:pPr>
          </w:p>
          <w:p w14:paraId="1812C2E6" w14:textId="43F2C9C7" w:rsidR="00281EA3" w:rsidRDefault="00281EA3" w:rsidP="000E1A72">
            <w:pPr>
              <w:spacing w:after="38"/>
              <w:jc w:val="right"/>
              <w:rPr>
                <w:rFonts w:eastAsia="Arial" w:cs="Arial"/>
                <w:color w:val="000000"/>
                <w:sz w:val="24"/>
                <w:szCs w:val="24"/>
                <w:lang w:eastAsia="hr-HR"/>
              </w:rPr>
            </w:pPr>
            <w:r>
              <w:rPr>
                <w:rFonts w:eastAsia="Arial" w:cs="Arial"/>
                <w:color w:val="000000"/>
                <w:sz w:val="24"/>
                <w:szCs w:val="24"/>
                <w:lang w:eastAsia="hr-HR"/>
              </w:rPr>
              <w:t>10.800,00</w:t>
            </w:r>
          </w:p>
        </w:tc>
      </w:tr>
      <w:tr w:rsidR="001249AE" w:rsidRPr="00AA622D" w14:paraId="4DFBE38F" w14:textId="22CBA58F" w:rsidTr="001249AE">
        <w:tc>
          <w:tcPr>
            <w:tcW w:w="794" w:type="dxa"/>
          </w:tcPr>
          <w:p w14:paraId="44EE49B2" w14:textId="77777777" w:rsidR="001249AE" w:rsidRPr="00AA622D" w:rsidRDefault="001249AE" w:rsidP="00F02AE2">
            <w:pPr>
              <w:spacing w:after="38"/>
              <w:rPr>
                <w:rFonts w:eastAsia="Arial" w:cs="Arial"/>
                <w:color w:val="000000"/>
                <w:sz w:val="24"/>
                <w:szCs w:val="24"/>
                <w:lang w:eastAsia="hr-HR"/>
              </w:rPr>
            </w:pPr>
            <w:r w:rsidRPr="00AA622D">
              <w:rPr>
                <w:rFonts w:eastAsia="Arial" w:cs="Arial"/>
                <w:color w:val="000000"/>
                <w:sz w:val="24"/>
                <w:szCs w:val="24"/>
                <w:lang w:eastAsia="hr-HR"/>
              </w:rPr>
              <w:t>1.2.</w:t>
            </w:r>
          </w:p>
        </w:tc>
        <w:tc>
          <w:tcPr>
            <w:tcW w:w="4163" w:type="dxa"/>
          </w:tcPr>
          <w:p w14:paraId="048E1C5E" w14:textId="77777777" w:rsidR="001249AE" w:rsidRPr="00AA622D" w:rsidRDefault="001249AE" w:rsidP="00F02AE2">
            <w:pPr>
              <w:spacing w:after="38"/>
              <w:rPr>
                <w:rFonts w:eastAsia="Arial" w:cs="Arial"/>
                <w:color w:val="000000"/>
                <w:sz w:val="24"/>
                <w:szCs w:val="24"/>
                <w:lang w:eastAsia="hr-HR"/>
              </w:rPr>
            </w:pPr>
            <w:r>
              <w:rPr>
                <w:rFonts w:eastAsia="Arial" w:cs="Arial"/>
                <w:color w:val="000000"/>
                <w:sz w:val="24"/>
                <w:szCs w:val="24"/>
                <w:lang w:eastAsia="hr-HR"/>
              </w:rPr>
              <w:t xml:space="preserve">održavanje </w:t>
            </w:r>
            <w:r w:rsidRPr="00AA622D">
              <w:rPr>
                <w:rFonts w:eastAsia="Arial" w:cs="Arial"/>
                <w:color w:val="000000"/>
                <w:sz w:val="24"/>
                <w:szCs w:val="24"/>
                <w:lang w:eastAsia="hr-HR"/>
              </w:rPr>
              <w:t xml:space="preserve"> poljskih putova</w:t>
            </w:r>
          </w:p>
        </w:tc>
        <w:tc>
          <w:tcPr>
            <w:tcW w:w="1984" w:type="dxa"/>
            <w:vAlign w:val="bottom"/>
          </w:tcPr>
          <w:p w14:paraId="5AE2E86F" w14:textId="62F3B22C" w:rsidR="001249AE" w:rsidRPr="00AA622D" w:rsidRDefault="001249AE" w:rsidP="000E1A72">
            <w:pPr>
              <w:spacing w:after="38"/>
              <w:jc w:val="right"/>
              <w:rPr>
                <w:rFonts w:eastAsia="Arial" w:cs="Arial"/>
                <w:color w:val="000000"/>
                <w:sz w:val="24"/>
                <w:szCs w:val="24"/>
                <w:lang w:eastAsia="hr-HR"/>
              </w:rPr>
            </w:pPr>
            <w:r>
              <w:rPr>
                <w:rFonts w:eastAsia="Arial" w:cs="Arial"/>
                <w:color w:val="000000"/>
                <w:sz w:val="24"/>
                <w:szCs w:val="24"/>
                <w:lang w:eastAsia="hr-HR"/>
              </w:rPr>
              <w:t>40.000,00</w:t>
            </w:r>
          </w:p>
        </w:tc>
        <w:tc>
          <w:tcPr>
            <w:tcW w:w="2126" w:type="dxa"/>
          </w:tcPr>
          <w:p w14:paraId="799B14AB" w14:textId="6E270B6B" w:rsidR="001249AE" w:rsidRDefault="00281EA3" w:rsidP="000E1A72">
            <w:pPr>
              <w:spacing w:after="38"/>
              <w:jc w:val="right"/>
              <w:rPr>
                <w:rFonts w:eastAsia="Arial" w:cs="Arial"/>
                <w:color w:val="000000"/>
                <w:sz w:val="24"/>
                <w:szCs w:val="24"/>
                <w:lang w:eastAsia="hr-HR"/>
              </w:rPr>
            </w:pPr>
            <w:r>
              <w:rPr>
                <w:rFonts w:eastAsia="Arial" w:cs="Arial"/>
                <w:color w:val="000000"/>
                <w:sz w:val="24"/>
                <w:szCs w:val="24"/>
                <w:lang w:eastAsia="hr-HR"/>
              </w:rPr>
              <w:t>40.000,00</w:t>
            </w:r>
          </w:p>
        </w:tc>
      </w:tr>
      <w:tr w:rsidR="001249AE" w:rsidRPr="00AA622D" w14:paraId="7A4CDA98" w14:textId="4D74ED64" w:rsidTr="001249AE">
        <w:tc>
          <w:tcPr>
            <w:tcW w:w="794" w:type="dxa"/>
          </w:tcPr>
          <w:p w14:paraId="5355BABE" w14:textId="77777777" w:rsidR="001249AE" w:rsidRPr="00AA622D" w:rsidRDefault="001249AE" w:rsidP="00F02AE2">
            <w:pPr>
              <w:spacing w:after="38"/>
              <w:rPr>
                <w:rFonts w:eastAsia="Arial" w:cs="Arial"/>
                <w:color w:val="000000"/>
                <w:sz w:val="24"/>
                <w:szCs w:val="24"/>
                <w:lang w:eastAsia="hr-HR"/>
              </w:rPr>
            </w:pPr>
            <w:r w:rsidRPr="00AA622D">
              <w:rPr>
                <w:rFonts w:eastAsia="Arial" w:cs="Arial"/>
                <w:color w:val="000000"/>
                <w:sz w:val="24"/>
                <w:szCs w:val="24"/>
                <w:lang w:eastAsia="hr-HR"/>
              </w:rPr>
              <w:t>1.3.</w:t>
            </w:r>
          </w:p>
        </w:tc>
        <w:tc>
          <w:tcPr>
            <w:tcW w:w="4163" w:type="dxa"/>
          </w:tcPr>
          <w:p w14:paraId="1AE9E40A" w14:textId="77777777" w:rsidR="001249AE" w:rsidRPr="00AA622D" w:rsidRDefault="001249AE" w:rsidP="00F02AE2">
            <w:pPr>
              <w:spacing w:after="38"/>
              <w:rPr>
                <w:rFonts w:eastAsia="Arial" w:cs="Arial"/>
                <w:color w:val="000000"/>
                <w:sz w:val="24"/>
                <w:szCs w:val="24"/>
                <w:lang w:eastAsia="hr-HR"/>
              </w:rPr>
            </w:pPr>
            <w:r w:rsidRPr="00AA622D">
              <w:rPr>
                <w:rFonts w:eastAsia="Arial" w:cs="Arial"/>
                <w:color w:val="000000"/>
                <w:sz w:val="24"/>
                <w:szCs w:val="24"/>
                <w:lang w:eastAsia="hr-HR"/>
              </w:rPr>
              <w:t>zimska služba</w:t>
            </w:r>
          </w:p>
        </w:tc>
        <w:tc>
          <w:tcPr>
            <w:tcW w:w="1984" w:type="dxa"/>
            <w:vAlign w:val="bottom"/>
          </w:tcPr>
          <w:p w14:paraId="19DE2562" w14:textId="77777777" w:rsidR="001249AE" w:rsidRPr="00AA622D" w:rsidRDefault="001249AE" w:rsidP="000E1A72">
            <w:pPr>
              <w:spacing w:after="38"/>
              <w:jc w:val="right"/>
              <w:rPr>
                <w:rFonts w:eastAsia="Arial" w:cs="Arial"/>
                <w:color w:val="000000"/>
                <w:sz w:val="24"/>
                <w:szCs w:val="24"/>
                <w:lang w:eastAsia="hr-HR"/>
              </w:rPr>
            </w:pPr>
            <w:r>
              <w:rPr>
                <w:rFonts w:eastAsia="Arial" w:cs="Arial"/>
                <w:color w:val="000000"/>
                <w:sz w:val="24"/>
                <w:szCs w:val="24"/>
                <w:lang w:eastAsia="hr-HR"/>
              </w:rPr>
              <w:t>7.000,00</w:t>
            </w:r>
          </w:p>
        </w:tc>
        <w:tc>
          <w:tcPr>
            <w:tcW w:w="2126" w:type="dxa"/>
          </w:tcPr>
          <w:p w14:paraId="19C3E62E" w14:textId="1E5F135E" w:rsidR="001249AE" w:rsidRDefault="00281EA3" w:rsidP="000E1A72">
            <w:pPr>
              <w:spacing w:after="38"/>
              <w:jc w:val="right"/>
              <w:rPr>
                <w:rFonts w:eastAsia="Arial" w:cs="Arial"/>
                <w:color w:val="000000"/>
                <w:sz w:val="24"/>
                <w:szCs w:val="24"/>
                <w:lang w:eastAsia="hr-HR"/>
              </w:rPr>
            </w:pPr>
            <w:r>
              <w:rPr>
                <w:rFonts w:eastAsia="Arial" w:cs="Arial"/>
                <w:color w:val="000000"/>
                <w:sz w:val="24"/>
                <w:szCs w:val="24"/>
                <w:lang w:eastAsia="hr-HR"/>
              </w:rPr>
              <w:t>7.000,00</w:t>
            </w:r>
          </w:p>
        </w:tc>
      </w:tr>
      <w:tr w:rsidR="001249AE" w:rsidRPr="00AA622D" w14:paraId="7DD3F9E3" w14:textId="0B6225D1" w:rsidTr="001249AE">
        <w:tc>
          <w:tcPr>
            <w:tcW w:w="794" w:type="dxa"/>
          </w:tcPr>
          <w:p w14:paraId="716AE9AF" w14:textId="77777777" w:rsidR="001249AE" w:rsidRPr="00AA622D" w:rsidRDefault="001249AE" w:rsidP="00F02AE2">
            <w:pPr>
              <w:spacing w:after="38"/>
              <w:rPr>
                <w:rFonts w:eastAsia="Arial" w:cs="Arial"/>
                <w:color w:val="000000"/>
                <w:sz w:val="24"/>
                <w:szCs w:val="24"/>
                <w:lang w:eastAsia="hr-HR"/>
              </w:rPr>
            </w:pPr>
            <w:r w:rsidRPr="00AA622D">
              <w:rPr>
                <w:rFonts w:eastAsia="Arial" w:cs="Arial"/>
                <w:color w:val="000000"/>
                <w:sz w:val="24"/>
                <w:szCs w:val="24"/>
                <w:lang w:eastAsia="hr-HR"/>
              </w:rPr>
              <w:t>1.4.</w:t>
            </w:r>
          </w:p>
        </w:tc>
        <w:tc>
          <w:tcPr>
            <w:tcW w:w="4163" w:type="dxa"/>
          </w:tcPr>
          <w:p w14:paraId="2D93D124" w14:textId="77777777" w:rsidR="001249AE" w:rsidRPr="00AA622D" w:rsidRDefault="001249AE" w:rsidP="00F02AE2">
            <w:pPr>
              <w:spacing w:after="38"/>
              <w:rPr>
                <w:rFonts w:eastAsia="Arial" w:cs="Arial"/>
                <w:color w:val="000000"/>
                <w:sz w:val="24"/>
                <w:szCs w:val="24"/>
                <w:lang w:eastAsia="hr-HR"/>
              </w:rPr>
            </w:pPr>
            <w:r w:rsidRPr="00AA622D">
              <w:rPr>
                <w:rFonts w:eastAsia="Arial" w:cs="Arial"/>
                <w:color w:val="000000"/>
                <w:sz w:val="24"/>
                <w:szCs w:val="24"/>
                <w:lang w:eastAsia="hr-HR"/>
              </w:rPr>
              <w:t>održavanje prometne signalizacije</w:t>
            </w:r>
          </w:p>
        </w:tc>
        <w:tc>
          <w:tcPr>
            <w:tcW w:w="1984" w:type="dxa"/>
            <w:vAlign w:val="bottom"/>
          </w:tcPr>
          <w:p w14:paraId="1ACB2194" w14:textId="429D0775" w:rsidR="001249AE" w:rsidRPr="00AA622D" w:rsidRDefault="001249AE" w:rsidP="000E1A72">
            <w:pPr>
              <w:spacing w:after="38"/>
              <w:jc w:val="right"/>
              <w:rPr>
                <w:rFonts w:eastAsia="Arial" w:cs="Arial"/>
                <w:color w:val="000000"/>
                <w:sz w:val="24"/>
                <w:szCs w:val="24"/>
                <w:lang w:eastAsia="hr-HR"/>
              </w:rPr>
            </w:pPr>
            <w:r>
              <w:rPr>
                <w:rFonts w:eastAsia="Arial" w:cs="Arial"/>
                <w:color w:val="000000"/>
                <w:sz w:val="24"/>
                <w:szCs w:val="24"/>
                <w:lang w:eastAsia="hr-HR"/>
              </w:rPr>
              <w:t>10.300,00</w:t>
            </w:r>
          </w:p>
        </w:tc>
        <w:tc>
          <w:tcPr>
            <w:tcW w:w="2126" w:type="dxa"/>
          </w:tcPr>
          <w:p w14:paraId="4F5171C1" w14:textId="5CBB57E9" w:rsidR="001249AE" w:rsidRDefault="00281EA3" w:rsidP="000E1A72">
            <w:pPr>
              <w:spacing w:after="38"/>
              <w:jc w:val="right"/>
              <w:rPr>
                <w:rFonts w:eastAsia="Arial" w:cs="Arial"/>
                <w:color w:val="000000"/>
                <w:sz w:val="24"/>
                <w:szCs w:val="24"/>
                <w:lang w:eastAsia="hr-HR"/>
              </w:rPr>
            </w:pPr>
            <w:r>
              <w:rPr>
                <w:rFonts w:eastAsia="Arial" w:cs="Arial"/>
                <w:color w:val="000000"/>
                <w:sz w:val="24"/>
                <w:szCs w:val="24"/>
                <w:lang w:eastAsia="hr-HR"/>
              </w:rPr>
              <w:t>10.300,00</w:t>
            </w:r>
          </w:p>
        </w:tc>
      </w:tr>
      <w:tr w:rsidR="001249AE" w:rsidRPr="000E1A72" w14:paraId="4B948A5D" w14:textId="0285E71D" w:rsidTr="001249AE">
        <w:tc>
          <w:tcPr>
            <w:tcW w:w="794" w:type="dxa"/>
          </w:tcPr>
          <w:p w14:paraId="48267279" w14:textId="77777777" w:rsidR="001249AE" w:rsidRPr="000E1A72" w:rsidRDefault="001249AE" w:rsidP="00F02AE2">
            <w:pPr>
              <w:spacing w:after="38"/>
              <w:rPr>
                <w:rFonts w:eastAsia="Arial" w:cs="Arial"/>
                <w:b/>
                <w:bCs/>
                <w:color w:val="000000"/>
                <w:sz w:val="24"/>
                <w:szCs w:val="24"/>
                <w:lang w:eastAsia="hr-HR"/>
              </w:rPr>
            </w:pPr>
          </w:p>
        </w:tc>
        <w:tc>
          <w:tcPr>
            <w:tcW w:w="4163" w:type="dxa"/>
          </w:tcPr>
          <w:p w14:paraId="06027349" w14:textId="77777777" w:rsidR="001249AE" w:rsidRPr="000E1A72" w:rsidRDefault="001249AE" w:rsidP="00F02AE2">
            <w:pPr>
              <w:spacing w:after="38"/>
              <w:rPr>
                <w:rFonts w:eastAsia="Arial" w:cs="Arial"/>
                <w:b/>
                <w:bCs/>
                <w:color w:val="000000"/>
                <w:sz w:val="24"/>
                <w:szCs w:val="24"/>
                <w:lang w:eastAsia="hr-HR"/>
              </w:rPr>
            </w:pPr>
            <w:r w:rsidRPr="000E1A72">
              <w:rPr>
                <w:rFonts w:eastAsia="Arial" w:cs="Arial"/>
                <w:b/>
                <w:bCs/>
                <w:color w:val="000000"/>
                <w:sz w:val="24"/>
                <w:szCs w:val="24"/>
                <w:lang w:eastAsia="hr-HR"/>
              </w:rPr>
              <w:t xml:space="preserve">UKUPNO: </w:t>
            </w:r>
          </w:p>
        </w:tc>
        <w:tc>
          <w:tcPr>
            <w:tcW w:w="1984" w:type="dxa"/>
            <w:vAlign w:val="bottom"/>
          </w:tcPr>
          <w:p w14:paraId="270D7D81" w14:textId="77777777" w:rsidR="001249AE" w:rsidRPr="000E1A72" w:rsidRDefault="001249AE" w:rsidP="000E1A72">
            <w:pPr>
              <w:spacing w:after="38"/>
              <w:jc w:val="right"/>
              <w:rPr>
                <w:rFonts w:eastAsia="Arial" w:cs="Arial"/>
                <w:b/>
                <w:bCs/>
                <w:color w:val="000000"/>
                <w:sz w:val="24"/>
                <w:szCs w:val="24"/>
                <w:lang w:eastAsia="hr-HR"/>
              </w:rPr>
            </w:pPr>
            <w:r w:rsidRPr="000E1A72">
              <w:rPr>
                <w:rFonts w:eastAsia="Arial" w:cs="Arial"/>
                <w:b/>
                <w:bCs/>
                <w:color w:val="000000"/>
                <w:sz w:val="24"/>
                <w:szCs w:val="24"/>
                <w:lang w:eastAsia="hr-HR"/>
              </w:rPr>
              <w:t>68.100,00</w:t>
            </w:r>
          </w:p>
        </w:tc>
        <w:tc>
          <w:tcPr>
            <w:tcW w:w="2126" w:type="dxa"/>
          </w:tcPr>
          <w:p w14:paraId="65FFE986" w14:textId="78E555DE" w:rsidR="001249AE" w:rsidRPr="000E1A72" w:rsidRDefault="00281EA3" w:rsidP="000E1A72">
            <w:pPr>
              <w:spacing w:after="38"/>
              <w:jc w:val="right"/>
              <w:rPr>
                <w:rFonts w:eastAsia="Arial" w:cs="Arial"/>
                <w:b/>
                <w:bCs/>
                <w:color w:val="000000"/>
                <w:sz w:val="24"/>
                <w:szCs w:val="24"/>
                <w:lang w:eastAsia="hr-HR"/>
              </w:rPr>
            </w:pPr>
            <w:r>
              <w:rPr>
                <w:rFonts w:eastAsia="Arial" w:cs="Arial"/>
                <w:b/>
                <w:bCs/>
                <w:color w:val="000000"/>
                <w:sz w:val="24"/>
                <w:szCs w:val="24"/>
                <w:lang w:eastAsia="hr-HR"/>
              </w:rPr>
              <w:t>68.100,00</w:t>
            </w:r>
          </w:p>
        </w:tc>
      </w:tr>
    </w:tbl>
    <w:p w14:paraId="1C8CFD16" w14:textId="77777777" w:rsidR="008342B1" w:rsidRPr="00AA622D" w:rsidRDefault="008342B1" w:rsidP="00F02AE2">
      <w:pPr>
        <w:spacing w:after="38"/>
        <w:rPr>
          <w:rFonts w:eastAsia="Arial" w:cs="Arial"/>
          <w:b/>
          <w:color w:val="000000"/>
          <w:sz w:val="24"/>
          <w:szCs w:val="24"/>
          <w:lang w:eastAsia="hr-HR"/>
        </w:rPr>
      </w:pPr>
    </w:p>
    <w:p w14:paraId="67D5ECA9" w14:textId="77777777" w:rsidR="008342B1" w:rsidRPr="00AA622D" w:rsidRDefault="008342B1" w:rsidP="00F02AE2">
      <w:pPr>
        <w:spacing w:after="38"/>
        <w:rPr>
          <w:rFonts w:eastAsia="Arial" w:cs="Arial"/>
          <w:b/>
          <w:color w:val="000000"/>
          <w:sz w:val="24"/>
          <w:szCs w:val="24"/>
          <w:lang w:eastAsia="hr-HR"/>
        </w:rPr>
      </w:pPr>
      <w:r w:rsidRPr="00AA622D">
        <w:rPr>
          <w:rFonts w:eastAsia="Arial" w:cs="Arial"/>
          <w:b/>
          <w:color w:val="000000"/>
          <w:sz w:val="24"/>
          <w:szCs w:val="24"/>
          <w:lang w:eastAsia="hr-HR"/>
        </w:rPr>
        <w:t>2. ODRŽAVANJE JAVNIH POVRŠINA NA KOJIMA NIJE DOPUŠTEN PROMET MOTORNIM VOZILIMA</w:t>
      </w:r>
    </w:p>
    <w:tbl>
      <w:tblPr>
        <w:tblStyle w:val="Reetkatablice"/>
        <w:tblW w:w="9067" w:type="dxa"/>
        <w:tblLook w:val="04A0" w:firstRow="1" w:lastRow="0" w:firstColumn="1" w:lastColumn="0" w:noHBand="0" w:noVBand="1"/>
      </w:tblPr>
      <w:tblGrid>
        <w:gridCol w:w="803"/>
        <w:gridCol w:w="4154"/>
        <w:gridCol w:w="1984"/>
        <w:gridCol w:w="2126"/>
      </w:tblGrid>
      <w:tr w:rsidR="001249AE" w:rsidRPr="00AA622D" w14:paraId="74AE7D54" w14:textId="03E24686" w:rsidTr="001249AE">
        <w:tc>
          <w:tcPr>
            <w:tcW w:w="803" w:type="dxa"/>
            <w:shd w:val="clear" w:color="auto" w:fill="FFFF00"/>
            <w:vAlign w:val="center"/>
          </w:tcPr>
          <w:p w14:paraId="14E50E07"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2.</w:t>
            </w:r>
          </w:p>
        </w:tc>
        <w:tc>
          <w:tcPr>
            <w:tcW w:w="4154" w:type="dxa"/>
            <w:shd w:val="clear" w:color="auto" w:fill="FFFF00"/>
            <w:vAlign w:val="center"/>
          </w:tcPr>
          <w:p w14:paraId="3257D4F9"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Održavanje javnih površina- sva naselja</w:t>
            </w:r>
          </w:p>
        </w:tc>
        <w:tc>
          <w:tcPr>
            <w:tcW w:w="1984" w:type="dxa"/>
            <w:shd w:val="clear" w:color="auto" w:fill="FFFF00"/>
            <w:vAlign w:val="center"/>
          </w:tcPr>
          <w:p w14:paraId="6E92114C"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iznos:</w:t>
            </w:r>
          </w:p>
        </w:tc>
        <w:tc>
          <w:tcPr>
            <w:tcW w:w="2126" w:type="dxa"/>
            <w:shd w:val="clear" w:color="auto" w:fill="FFFF00"/>
          </w:tcPr>
          <w:p w14:paraId="1AB84478" w14:textId="77777777" w:rsidR="001249AE" w:rsidRPr="00AA622D" w:rsidRDefault="001249AE" w:rsidP="000E1A72">
            <w:pPr>
              <w:spacing w:after="38"/>
              <w:jc w:val="center"/>
              <w:rPr>
                <w:rFonts w:eastAsia="Arial" w:cs="Arial"/>
                <w:b/>
                <w:color w:val="000000"/>
                <w:sz w:val="24"/>
                <w:szCs w:val="24"/>
                <w:lang w:eastAsia="hr-HR"/>
              </w:rPr>
            </w:pPr>
          </w:p>
        </w:tc>
      </w:tr>
      <w:tr w:rsidR="001249AE" w:rsidRPr="00AA622D" w14:paraId="575436D0" w14:textId="2A277581" w:rsidTr="001249AE">
        <w:tc>
          <w:tcPr>
            <w:tcW w:w="803" w:type="dxa"/>
          </w:tcPr>
          <w:p w14:paraId="650AEEEF"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2.1.</w:t>
            </w:r>
          </w:p>
        </w:tc>
        <w:tc>
          <w:tcPr>
            <w:tcW w:w="4154" w:type="dxa"/>
          </w:tcPr>
          <w:p w14:paraId="6F7D248F"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Održavanje i popravak pješačko-biciklističkih staza</w:t>
            </w:r>
          </w:p>
        </w:tc>
        <w:tc>
          <w:tcPr>
            <w:tcW w:w="1984" w:type="dxa"/>
          </w:tcPr>
          <w:p w14:paraId="2EF064B5" w14:textId="69BDF650" w:rsidR="001249AE" w:rsidRPr="00AA622D" w:rsidRDefault="001249AE" w:rsidP="000B2F0A">
            <w:pPr>
              <w:spacing w:after="38"/>
              <w:jc w:val="right"/>
              <w:rPr>
                <w:rFonts w:eastAsia="Arial" w:cs="Arial"/>
                <w:color w:val="000000"/>
                <w:sz w:val="24"/>
                <w:szCs w:val="24"/>
                <w:lang w:eastAsia="hr-HR"/>
              </w:rPr>
            </w:pPr>
            <w:r>
              <w:rPr>
                <w:rFonts w:eastAsia="Arial" w:cs="Arial"/>
                <w:color w:val="000000"/>
                <w:sz w:val="24"/>
                <w:szCs w:val="24"/>
                <w:lang w:eastAsia="hr-HR"/>
              </w:rPr>
              <w:t>8.000,00</w:t>
            </w:r>
          </w:p>
        </w:tc>
        <w:tc>
          <w:tcPr>
            <w:tcW w:w="2126" w:type="dxa"/>
          </w:tcPr>
          <w:p w14:paraId="46D39B66" w14:textId="2E339BB8" w:rsidR="001249AE" w:rsidRDefault="00560A12" w:rsidP="009A2EE0">
            <w:pPr>
              <w:spacing w:after="38"/>
              <w:jc w:val="right"/>
              <w:rPr>
                <w:rFonts w:eastAsia="Arial" w:cs="Arial"/>
                <w:color w:val="000000"/>
                <w:sz w:val="24"/>
                <w:szCs w:val="24"/>
                <w:lang w:eastAsia="hr-HR"/>
              </w:rPr>
            </w:pPr>
            <w:r>
              <w:rPr>
                <w:rFonts w:eastAsia="Arial" w:cs="Arial"/>
                <w:color w:val="000000"/>
                <w:sz w:val="24"/>
                <w:szCs w:val="24"/>
                <w:lang w:eastAsia="hr-HR"/>
              </w:rPr>
              <w:t>1</w:t>
            </w:r>
            <w:r w:rsidR="009A2EE0">
              <w:rPr>
                <w:rFonts w:eastAsia="Arial" w:cs="Arial"/>
                <w:color w:val="000000"/>
                <w:sz w:val="24"/>
                <w:szCs w:val="24"/>
                <w:lang w:eastAsia="hr-HR"/>
              </w:rPr>
              <w:t>1</w:t>
            </w:r>
            <w:r w:rsidR="00281EA3">
              <w:rPr>
                <w:rFonts w:eastAsia="Arial" w:cs="Arial"/>
                <w:color w:val="000000"/>
                <w:sz w:val="24"/>
                <w:szCs w:val="24"/>
                <w:lang w:eastAsia="hr-HR"/>
              </w:rPr>
              <w:t>.</w:t>
            </w:r>
            <w:r w:rsidR="009A2EE0">
              <w:rPr>
                <w:rFonts w:eastAsia="Arial" w:cs="Arial"/>
                <w:color w:val="000000"/>
                <w:sz w:val="24"/>
                <w:szCs w:val="24"/>
                <w:lang w:eastAsia="hr-HR"/>
              </w:rPr>
              <w:t>00</w:t>
            </w:r>
            <w:r w:rsidR="00281EA3">
              <w:rPr>
                <w:rFonts w:eastAsia="Arial" w:cs="Arial"/>
                <w:color w:val="000000"/>
                <w:sz w:val="24"/>
                <w:szCs w:val="24"/>
                <w:lang w:eastAsia="hr-HR"/>
              </w:rPr>
              <w:t>0,00</w:t>
            </w:r>
          </w:p>
        </w:tc>
      </w:tr>
      <w:tr w:rsidR="001249AE" w:rsidRPr="000E1A72" w14:paraId="37600F9E" w14:textId="3EFD611C" w:rsidTr="001249AE">
        <w:tc>
          <w:tcPr>
            <w:tcW w:w="803" w:type="dxa"/>
          </w:tcPr>
          <w:p w14:paraId="54C7B934" w14:textId="77777777" w:rsidR="001249AE" w:rsidRPr="000E1A72" w:rsidRDefault="001249AE" w:rsidP="003B3568">
            <w:pPr>
              <w:spacing w:after="38"/>
              <w:rPr>
                <w:rFonts w:eastAsia="Arial" w:cs="Arial"/>
                <w:b/>
                <w:bCs/>
                <w:color w:val="000000"/>
                <w:sz w:val="24"/>
                <w:szCs w:val="24"/>
                <w:lang w:eastAsia="hr-HR"/>
              </w:rPr>
            </w:pPr>
          </w:p>
        </w:tc>
        <w:tc>
          <w:tcPr>
            <w:tcW w:w="4154" w:type="dxa"/>
          </w:tcPr>
          <w:p w14:paraId="0D18F276" w14:textId="77777777" w:rsidR="001249AE" w:rsidRPr="000E1A72" w:rsidRDefault="001249AE" w:rsidP="003B3568">
            <w:pPr>
              <w:spacing w:after="38"/>
              <w:rPr>
                <w:rFonts w:eastAsia="Arial" w:cs="Arial"/>
                <w:b/>
                <w:bCs/>
                <w:color w:val="000000"/>
                <w:sz w:val="24"/>
                <w:szCs w:val="24"/>
                <w:lang w:eastAsia="hr-HR"/>
              </w:rPr>
            </w:pPr>
            <w:r w:rsidRPr="000E1A72">
              <w:rPr>
                <w:rFonts w:eastAsia="Arial" w:cs="Arial"/>
                <w:b/>
                <w:bCs/>
                <w:color w:val="000000"/>
                <w:sz w:val="24"/>
                <w:szCs w:val="24"/>
                <w:lang w:eastAsia="hr-HR"/>
              </w:rPr>
              <w:t>UKUPNO:</w:t>
            </w:r>
          </w:p>
        </w:tc>
        <w:tc>
          <w:tcPr>
            <w:tcW w:w="1984" w:type="dxa"/>
          </w:tcPr>
          <w:p w14:paraId="111A41EE" w14:textId="775A92EC" w:rsidR="001249AE" w:rsidRPr="000E1A72" w:rsidRDefault="001249AE" w:rsidP="000B2F0A">
            <w:pPr>
              <w:spacing w:after="38"/>
              <w:jc w:val="right"/>
              <w:rPr>
                <w:rFonts w:eastAsia="Arial" w:cs="Arial"/>
                <w:b/>
                <w:bCs/>
                <w:color w:val="000000"/>
                <w:sz w:val="24"/>
                <w:szCs w:val="24"/>
                <w:lang w:eastAsia="hr-HR"/>
              </w:rPr>
            </w:pPr>
            <w:r>
              <w:rPr>
                <w:rFonts w:eastAsia="Arial" w:cs="Arial"/>
                <w:b/>
                <w:bCs/>
                <w:color w:val="000000"/>
                <w:sz w:val="24"/>
                <w:szCs w:val="24"/>
                <w:lang w:eastAsia="hr-HR"/>
              </w:rPr>
              <w:t>8.000,00</w:t>
            </w:r>
          </w:p>
        </w:tc>
        <w:tc>
          <w:tcPr>
            <w:tcW w:w="2126" w:type="dxa"/>
          </w:tcPr>
          <w:p w14:paraId="19834CD6" w14:textId="5D49DAE7" w:rsidR="001249AE" w:rsidRDefault="00560A12" w:rsidP="009A2EE0">
            <w:pPr>
              <w:spacing w:after="38"/>
              <w:jc w:val="right"/>
              <w:rPr>
                <w:rFonts w:eastAsia="Arial" w:cs="Arial"/>
                <w:b/>
                <w:bCs/>
                <w:color w:val="000000"/>
                <w:sz w:val="24"/>
                <w:szCs w:val="24"/>
                <w:lang w:eastAsia="hr-HR"/>
              </w:rPr>
            </w:pPr>
            <w:r>
              <w:rPr>
                <w:rFonts w:eastAsia="Arial" w:cs="Arial"/>
                <w:b/>
                <w:bCs/>
                <w:color w:val="000000"/>
                <w:sz w:val="24"/>
                <w:szCs w:val="24"/>
                <w:lang w:eastAsia="hr-HR"/>
              </w:rPr>
              <w:t>1</w:t>
            </w:r>
            <w:r w:rsidR="009A2EE0">
              <w:rPr>
                <w:rFonts w:eastAsia="Arial" w:cs="Arial"/>
                <w:b/>
                <w:bCs/>
                <w:color w:val="000000"/>
                <w:sz w:val="24"/>
                <w:szCs w:val="24"/>
                <w:lang w:eastAsia="hr-HR"/>
              </w:rPr>
              <w:t>1</w:t>
            </w:r>
            <w:r>
              <w:rPr>
                <w:rFonts w:eastAsia="Arial" w:cs="Arial"/>
                <w:b/>
                <w:bCs/>
                <w:color w:val="000000"/>
                <w:sz w:val="24"/>
                <w:szCs w:val="24"/>
                <w:lang w:eastAsia="hr-HR"/>
              </w:rPr>
              <w:t>.</w:t>
            </w:r>
            <w:r w:rsidR="009A2EE0">
              <w:rPr>
                <w:rFonts w:eastAsia="Arial" w:cs="Arial"/>
                <w:b/>
                <w:bCs/>
                <w:color w:val="000000"/>
                <w:sz w:val="24"/>
                <w:szCs w:val="24"/>
                <w:lang w:eastAsia="hr-HR"/>
              </w:rPr>
              <w:t>0</w:t>
            </w:r>
            <w:r w:rsidR="00281EA3">
              <w:rPr>
                <w:rFonts w:eastAsia="Arial" w:cs="Arial"/>
                <w:b/>
                <w:bCs/>
                <w:color w:val="000000"/>
                <w:sz w:val="24"/>
                <w:szCs w:val="24"/>
                <w:lang w:eastAsia="hr-HR"/>
              </w:rPr>
              <w:t>00,00</w:t>
            </w:r>
          </w:p>
        </w:tc>
      </w:tr>
    </w:tbl>
    <w:p w14:paraId="7B43F729" w14:textId="77777777" w:rsidR="007561A9" w:rsidRPr="00AA622D" w:rsidRDefault="007561A9" w:rsidP="007561A9">
      <w:pPr>
        <w:spacing w:after="38"/>
        <w:rPr>
          <w:rFonts w:eastAsia="Arial" w:cs="Arial"/>
          <w:color w:val="000000"/>
          <w:sz w:val="24"/>
          <w:szCs w:val="24"/>
          <w:lang w:eastAsia="hr-HR"/>
        </w:rPr>
      </w:pPr>
    </w:p>
    <w:p w14:paraId="796DED22" w14:textId="77777777" w:rsidR="00A366A8" w:rsidRPr="00AA622D" w:rsidRDefault="008342B1" w:rsidP="00F02AE2">
      <w:pPr>
        <w:spacing w:after="38"/>
        <w:rPr>
          <w:rFonts w:eastAsia="Arial" w:cs="Arial"/>
          <w:b/>
          <w:color w:val="000000"/>
          <w:sz w:val="24"/>
          <w:szCs w:val="24"/>
          <w:lang w:eastAsia="hr-HR"/>
        </w:rPr>
      </w:pPr>
      <w:r w:rsidRPr="00AA622D">
        <w:rPr>
          <w:rFonts w:eastAsia="Arial" w:cs="Arial"/>
          <w:b/>
          <w:color w:val="000000"/>
          <w:sz w:val="24"/>
          <w:szCs w:val="24"/>
          <w:lang w:eastAsia="hr-HR"/>
        </w:rPr>
        <w:t>3. ODRŽAVANJE GRAĐEVINA ODVODNJE OBORINSKIH VODA</w:t>
      </w:r>
    </w:p>
    <w:tbl>
      <w:tblPr>
        <w:tblStyle w:val="Reetkatablice"/>
        <w:tblW w:w="9209" w:type="dxa"/>
        <w:tblLook w:val="04A0" w:firstRow="1" w:lastRow="0" w:firstColumn="1" w:lastColumn="0" w:noHBand="0" w:noVBand="1"/>
      </w:tblPr>
      <w:tblGrid>
        <w:gridCol w:w="802"/>
        <w:gridCol w:w="4155"/>
        <w:gridCol w:w="1984"/>
        <w:gridCol w:w="2268"/>
      </w:tblGrid>
      <w:tr w:rsidR="001249AE" w:rsidRPr="00AA622D" w14:paraId="52B76E68" w14:textId="7EE50F7D" w:rsidTr="00281EA3">
        <w:tc>
          <w:tcPr>
            <w:tcW w:w="802" w:type="dxa"/>
            <w:shd w:val="clear" w:color="auto" w:fill="FFFF00"/>
            <w:vAlign w:val="center"/>
          </w:tcPr>
          <w:p w14:paraId="092F1A54"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3.</w:t>
            </w:r>
          </w:p>
        </w:tc>
        <w:tc>
          <w:tcPr>
            <w:tcW w:w="4155" w:type="dxa"/>
            <w:shd w:val="clear" w:color="auto" w:fill="FFFF00"/>
            <w:vAlign w:val="center"/>
          </w:tcPr>
          <w:p w14:paraId="6F11CE6C"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održavanje građevina odvodnje oborinskih voda- sva naselja</w:t>
            </w:r>
          </w:p>
        </w:tc>
        <w:tc>
          <w:tcPr>
            <w:tcW w:w="1984" w:type="dxa"/>
            <w:shd w:val="clear" w:color="auto" w:fill="FFFF00"/>
            <w:vAlign w:val="center"/>
          </w:tcPr>
          <w:p w14:paraId="1928F122"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iznos:</w:t>
            </w:r>
          </w:p>
        </w:tc>
        <w:tc>
          <w:tcPr>
            <w:tcW w:w="2268" w:type="dxa"/>
            <w:shd w:val="clear" w:color="auto" w:fill="FFFF00"/>
          </w:tcPr>
          <w:p w14:paraId="349036EE" w14:textId="77777777" w:rsidR="001249AE" w:rsidRPr="00AA622D" w:rsidRDefault="001249AE" w:rsidP="000E1A72">
            <w:pPr>
              <w:spacing w:after="38"/>
              <w:jc w:val="center"/>
              <w:rPr>
                <w:rFonts w:eastAsia="Arial" w:cs="Arial"/>
                <w:b/>
                <w:color w:val="000000"/>
                <w:sz w:val="24"/>
                <w:szCs w:val="24"/>
                <w:lang w:eastAsia="hr-HR"/>
              </w:rPr>
            </w:pPr>
          </w:p>
        </w:tc>
      </w:tr>
      <w:tr w:rsidR="001249AE" w:rsidRPr="00AA622D" w14:paraId="46336A0C" w14:textId="1B982081" w:rsidTr="00281EA3">
        <w:tc>
          <w:tcPr>
            <w:tcW w:w="802" w:type="dxa"/>
          </w:tcPr>
          <w:p w14:paraId="62136971"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3.1.</w:t>
            </w:r>
          </w:p>
        </w:tc>
        <w:tc>
          <w:tcPr>
            <w:tcW w:w="4155" w:type="dxa"/>
          </w:tcPr>
          <w:p w14:paraId="1DC0EFD7" w14:textId="77777777" w:rsidR="001249AE" w:rsidRPr="00AA622D" w:rsidRDefault="001249AE" w:rsidP="006C28C6">
            <w:pPr>
              <w:spacing w:after="38"/>
              <w:rPr>
                <w:rFonts w:eastAsia="Arial" w:cs="Arial"/>
                <w:color w:val="000000"/>
                <w:sz w:val="24"/>
                <w:szCs w:val="24"/>
                <w:lang w:eastAsia="hr-HR"/>
              </w:rPr>
            </w:pPr>
            <w:r w:rsidRPr="00AA622D">
              <w:rPr>
                <w:rFonts w:eastAsia="Arial" w:cs="Arial"/>
                <w:color w:val="000000"/>
                <w:sz w:val="24"/>
                <w:szCs w:val="24"/>
                <w:lang w:eastAsia="hr-HR"/>
              </w:rPr>
              <w:t xml:space="preserve">redovito održavanje postojećih kanala za odvodnju ,čišćenje slivnika, kanalskih rešetki, sanacija ili rekonstrukcija, produbljivanje, </w:t>
            </w:r>
          </w:p>
        </w:tc>
        <w:tc>
          <w:tcPr>
            <w:tcW w:w="1984" w:type="dxa"/>
            <w:vAlign w:val="bottom"/>
          </w:tcPr>
          <w:p w14:paraId="0DBDD224" w14:textId="2D0F6192" w:rsidR="001249AE" w:rsidRPr="00AA622D" w:rsidRDefault="001249AE" w:rsidP="000E1A72">
            <w:pPr>
              <w:spacing w:after="38"/>
              <w:jc w:val="right"/>
              <w:rPr>
                <w:rFonts w:eastAsia="Arial" w:cs="Arial"/>
                <w:color w:val="000000"/>
                <w:sz w:val="24"/>
                <w:szCs w:val="24"/>
                <w:lang w:eastAsia="hr-HR"/>
              </w:rPr>
            </w:pPr>
            <w:r>
              <w:rPr>
                <w:rFonts w:eastAsia="Arial" w:cs="Arial"/>
                <w:color w:val="000000"/>
                <w:sz w:val="24"/>
                <w:szCs w:val="24"/>
                <w:lang w:eastAsia="hr-HR"/>
              </w:rPr>
              <w:t>15.000,00</w:t>
            </w:r>
          </w:p>
        </w:tc>
        <w:tc>
          <w:tcPr>
            <w:tcW w:w="2268" w:type="dxa"/>
          </w:tcPr>
          <w:p w14:paraId="42783361" w14:textId="77777777" w:rsidR="001249AE" w:rsidRDefault="001249AE" w:rsidP="000E1A72">
            <w:pPr>
              <w:spacing w:after="38"/>
              <w:jc w:val="right"/>
              <w:rPr>
                <w:rFonts w:eastAsia="Arial" w:cs="Arial"/>
                <w:color w:val="000000"/>
                <w:sz w:val="24"/>
                <w:szCs w:val="24"/>
                <w:lang w:eastAsia="hr-HR"/>
              </w:rPr>
            </w:pPr>
          </w:p>
          <w:p w14:paraId="1857E1FD" w14:textId="77777777" w:rsidR="00560A12" w:rsidRDefault="00560A12" w:rsidP="000E1A72">
            <w:pPr>
              <w:spacing w:after="38"/>
              <w:jc w:val="right"/>
              <w:rPr>
                <w:rFonts w:eastAsia="Arial" w:cs="Arial"/>
                <w:color w:val="000000"/>
                <w:sz w:val="24"/>
                <w:szCs w:val="24"/>
                <w:lang w:eastAsia="hr-HR"/>
              </w:rPr>
            </w:pPr>
          </w:p>
          <w:p w14:paraId="7B40FCBF" w14:textId="77777777" w:rsidR="00560A12" w:rsidRDefault="00560A12" w:rsidP="000E1A72">
            <w:pPr>
              <w:spacing w:after="38"/>
              <w:jc w:val="right"/>
              <w:rPr>
                <w:rFonts w:eastAsia="Arial" w:cs="Arial"/>
                <w:color w:val="000000"/>
                <w:sz w:val="24"/>
                <w:szCs w:val="24"/>
                <w:lang w:eastAsia="hr-HR"/>
              </w:rPr>
            </w:pPr>
          </w:p>
          <w:p w14:paraId="3623B8C0" w14:textId="06DA7C28" w:rsidR="00560A12" w:rsidRDefault="00560A12" w:rsidP="000E1A72">
            <w:pPr>
              <w:spacing w:after="38"/>
              <w:jc w:val="right"/>
              <w:rPr>
                <w:rFonts w:eastAsia="Arial" w:cs="Arial"/>
                <w:color w:val="000000"/>
                <w:sz w:val="24"/>
                <w:szCs w:val="24"/>
                <w:lang w:eastAsia="hr-HR"/>
              </w:rPr>
            </w:pPr>
            <w:r>
              <w:rPr>
                <w:rFonts w:eastAsia="Arial" w:cs="Arial"/>
                <w:color w:val="000000"/>
                <w:sz w:val="24"/>
                <w:szCs w:val="24"/>
                <w:lang w:eastAsia="hr-HR"/>
              </w:rPr>
              <w:t>15.000,00</w:t>
            </w:r>
          </w:p>
        </w:tc>
      </w:tr>
      <w:tr w:rsidR="001249AE" w:rsidRPr="000E1A72" w14:paraId="1C830788" w14:textId="137366F5" w:rsidTr="00281EA3">
        <w:tc>
          <w:tcPr>
            <w:tcW w:w="802" w:type="dxa"/>
          </w:tcPr>
          <w:p w14:paraId="3D782653" w14:textId="77777777" w:rsidR="001249AE" w:rsidRPr="000E1A72" w:rsidRDefault="001249AE" w:rsidP="003B3568">
            <w:pPr>
              <w:spacing w:after="38"/>
              <w:rPr>
                <w:rFonts w:eastAsia="Arial" w:cs="Arial"/>
                <w:b/>
                <w:color w:val="000000"/>
                <w:sz w:val="24"/>
                <w:szCs w:val="24"/>
                <w:lang w:eastAsia="hr-HR"/>
              </w:rPr>
            </w:pPr>
          </w:p>
        </w:tc>
        <w:tc>
          <w:tcPr>
            <w:tcW w:w="4155" w:type="dxa"/>
          </w:tcPr>
          <w:p w14:paraId="4563216F" w14:textId="77777777" w:rsidR="001249AE" w:rsidRPr="000E1A72" w:rsidRDefault="001249AE" w:rsidP="003B3568">
            <w:pPr>
              <w:spacing w:after="38"/>
              <w:rPr>
                <w:rFonts w:eastAsia="Arial" w:cs="Arial"/>
                <w:b/>
                <w:color w:val="000000"/>
                <w:sz w:val="24"/>
                <w:szCs w:val="24"/>
                <w:lang w:eastAsia="hr-HR"/>
              </w:rPr>
            </w:pPr>
            <w:r w:rsidRPr="000E1A72">
              <w:rPr>
                <w:rFonts w:eastAsia="Arial" w:cs="Arial"/>
                <w:b/>
                <w:color w:val="000000"/>
                <w:sz w:val="24"/>
                <w:szCs w:val="24"/>
                <w:lang w:eastAsia="hr-HR"/>
              </w:rPr>
              <w:t>UKUPNO:</w:t>
            </w:r>
          </w:p>
        </w:tc>
        <w:tc>
          <w:tcPr>
            <w:tcW w:w="1984" w:type="dxa"/>
            <w:vAlign w:val="bottom"/>
          </w:tcPr>
          <w:p w14:paraId="07066CA7" w14:textId="389CA9F9" w:rsidR="001249AE" w:rsidRPr="000E1A72" w:rsidRDefault="001249AE" w:rsidP="000E1A72">
            <w:pPr>
              <w:spacing w:after="38"/>
              <w:jc w:val="right"/>
              <w:rPr>
                <w:rFonts w:eastAsia="Arial" w:cs="Arial"/>
                <w:b/>
                <w:color w:val="000000"/>
                <w:sz w:val="24"/>
                <w:szCs w:val="24"/>
                <w:lang w:eastAsia="hr-HR"/>
              </w:rPr>
            </w:pPr>
            <w:r>
              <w:rPr>
                <w:rFonts w:eastAsia="Arial" w:cs="Arial"/>
                <w:b/>
                <w:color w:val="000000"/>
                <w:sz w:val="24"/>
                <w:szCs w:val="24"/>
                <w:lang w:eastAsia="hr-HR"/>
              </w:rPr>
              <w:t>15</w:t>
            </w:r>
            <w:r w:rsidRPr="000E1A72">
              <w:rPr>
                <w:rFonts w:eastAsia="Arial" w:cs="Arial"/>
                <w:b/>
                <w:color w:val="000000"/>
                <w:sz w:val="24"/>
                <w:szCs w:val="24"/>
                <w:lang w:eastAsia="hr-HR"/>
              </w:rPr>
              <w:t>.000,00</w:t>
            </w:r>
          </w:p>
        </w:tc>
        <w:tc>
          <w:tcPr>
            <w:tcW w:w="2268" w:type="dxa"/>
          </w:tcPr>
          <w:p w14:paraId="4D418A3D" w14:textId="1308DAAC" w:rsidR="001249AE" w:rsidRDefault="00281EA3" w:rsidP="000E1A72">
            <w:pPr>
              <w:spacing w:after="38"/>
              <w:jc w:val="right"/>
              <w:rPr>
                <w:rFonts w:eastAsia="Arial" w:cs="Arial"/>
                <w:b/>
                <w:color w:val="000000"/>
                <w:sz w:val="24"/>
                <w:szCs w:val="24"/>
                <w:lang w:eastAsia="hr-HR"/>
              </w:rPr>
            </w:pPr>
            <w:r>
              <w:rPr>
                <w:rFonts w:eastAsia="Arial" w:cs="Arial"/>
                <w:b/>
                <w:color w:val="000000"/>
                <w:sz w:val="24"/>
                <w:szCs w:val="24"/>
                <w:lang w:eastAsia="hr-HR"/>
              </w:rPr>
              <w:t>15.000,00</w:t>
            </w:r>
          </w:p>
        </w:tc>
      </w:tr>
    </w:tbl>
    <w:p w14:paraId="69C49D1B" w14:textId="77777777" w:rsidR="007561A9" w:rsidRPr="00AA622D" w:rsidRDefault="007561A9" w:rsidP="007561A9">
      <w:pPr>
        <w:spacing w:after="38"/>
        <w:rPr>
          <w:rFonts w:eastAsia="Arial" w:cs="Arial"/>
          <w:b/>
          <w:color w:val="000000"/>
          <w:sz w:val="24"/>
          <w:szCs w:val="24"/>
          <w:lang w:eastAsia="hr-HR"/>
        </w:rPr>
      </w:pPr>
    </w:p>
    <w:p w14:paraId="36CC178F" w14:textId="77777777" w:rsidR="008342B1" w:rsidRPr="00AA622D" w:rsidRDefault="008342B1" w:rsidP="007561A9">
      <w:pPr>
        <w:spacing w:after="38"/>
        <w:rPr>
          <w:rFonts w:eastAsia="Arial" w:cs="Arial"/>
          <w:b/>
          <w:color w:val="000000"/>
          <w:sz w:val="24"/>
          <w:szCs w:val="24"/>
          <w:lang w:eastAsia="hr-HR"/>
        </w:rPr>
      </w:pPr>
      <w:r w:rsidRPr="00AA622D">
        <w:rPr>
          <w:rFonts w:eastAsia="Arial" w:cs="Arial"/>
          <w:b/>
          <w:color w:val="000000"/>
          <w:sz w:val="24"/>
          <w:szCs w:val="24"/>
          <w:lang w:eastAsia="hr-HR"/>
        </w:rPr>
        <w:t>4. ODRŽAVANJE JAVNIH ZELENIH POVRŠINA</w:t>
      </w:r>
    </w:p>
    <w:tbl>
      <w:tblPr>
        <w:tblStyle w:val="Reetkatablice"/>
        <w:tblW w:w="9209" w:type="dxa"/>
        <w:tblLook w:val="04A0" w:firstRow="1" w:lastRow="0" w:firstColumn="1" w:lastColumn="0" w:noHBand="0" w:noVBand="1"/>
      </w:tblPr>
      <w:tblGrid>
        <w:gridCol w:w="802"/>
        <w:gridCol w:w="4155"/>
        <w:gridCol w:w="1984"/>
        <w:gridCol w:w="2268"/>
      </w:tblGrid>
      <w:tr w:rsidR="001249AE" w:rsidRPr="00AA622D" w14:paraId="44A245B1" w14:textId="3F7B662E" w:rsidTr="00281EA3">
        <w:tc>
          <w:tcPr>
            <w:tcW w:w="802" w:type="dxa"/>
            <w:shd w:val="clear" w:color="auto" w:fill="FFFF00"/>
            <w:vAlign w:val="center"/>
          </w:tcPr>
          <w:p w14:paraId="4EB0A15D"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4.</w:t>
            </w:r>
          </w:p>
        </w:tc>
        <w:tc>
          <w:tcPr>
            <w:tcW w:w="4155" w:type="dxa"/>
            <w:shd w:val="clear" w:color="auto" w:fill="FFFF00"/>
            <w:vAlign w:val="center"/>
          </w:tcPr>
          <w:p w14:paraId="692B5382"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Održavanje javnih zelenih površina- sva naselja</w:t>
            </w:r>
          </w:p>
        </w:tc>
        <w:tc>
          <w:tcPr>
            <w:tcW w:w="1984" w:type="dxa"/>
            <w:shd w:val="clear" w:color="auto" w:fill="FFFF00"/>
            <w:vAlign w:val="center"/>
          </w:tcPr>
          <w:p w14:paraId="3E2FA38E"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iznos:</w:t>
            </w:r>
          </w:p>
        </w:tc>
        <w:tc>
          <w:tcPr>
            <w:tcW w:w="2268" w:type="dxa"/>
            <w:shd w:val="clear" w:color="auto" w:fill="FFFF00"/>
          </w:tcPr>
          <w:p w14:paraId="7C0BD996" w14:textId="7B1BB470" w:rsidR="001249AE" w:rsidRPr="00AA622D" w:rsidRDefault="00281EA3" w:rsidP="000E1A72">
            <w:pPr>
              <w:spacing w:after="38"/>
              <w:jc w:val="center"/>
              <w:rPr>
                <w:rFonts w:eastAsia="Arial" w:cs="Arial"/>
                <w:b/>
                <w:color w:val="000000"/>
                <w:sz w:val="24"/>
                <w:szCs w:val="24"/>
                <w:lang w:eastAsia="hr-HR"/>
              </w:rPr>
            </w:pPr>
            <w:r>
              <w:rPr>
                <w:rFonts w:eastAsia="Arial" w:cs="Arial"/>
                <w:b/>
                <w:color w:val="000000"/>
                <w:sz w:val="24"/>
                <w:szCs w:val="24"/>
                <w:lang w:eastAsia="hr-HR"/>
              </w:rPr>
              <w:t>Iznos:</w:t>
            </w:r>
          </w:p>
        </w:tc>
      </w:tr>
      <w:tr w:rsidR="001249AE" w:rsidRPr="00AA622D" w14:paraId="7D800895" w14:textId="6DA73864" w:rsidTr="00281EA3">
        <w:tc>
          <w:tcPr>
            <w:tcW w:w="802" w:type="dxa"/>
          </w:tcPr>
          <w:p w14:paraId="20587F9A"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4.1.</w:t>
            </w:r>
          </w:p>
        </w:tc>
        <w:tc>
          <w:tcPr>
            <w:tcW w:w="4155" w:type="dxa"/>
          </w:tcPr>
          <w:p w14:paraId="7E240AC9" w14:textId="77777777" w:rsidR="001249AE" w:rsidRPr="00AA622D" w:rsidRDefault="001249AE" w:rsidP="00454365">
            <w:pPr>
              <w:spacing w:after="38"/>
              <w:rPr>
                <w:rFonts w:eastAsia="Arial" w:cs="Arial"/>
                <w:color w:val="000000"/>
                <w:sz w:val="24"/>
                <w:szCs w:val="24"/>
                <w:lang w:eastAsia="hr-HR"/>
              </w:rPr>
            </w:pPr>
            <w:r w:rsidRPr="00AA622D">
              <w:rPr>
                <w:rFonts w:eastAsia="Arial" w:cs="Arial"/>
                <w:color w:val="000000"/>
                <w:sz w:val="24"/>
                <w:szCs w:val="24"/>
                <w:lang w:eastAsia="hr-HR"/>
              </w:rPr>
              <w:t>košnja i obnova travnjaka održavanje i sadnja nasada,sadnja cvijeća</w:t>
            </w:r>
          </w:p>
        </w:tc>
        <w:tc>
          <w:tcPr>
            <w:tcW w:w="1984" w:type="dxa"/>
            <w:vAlign w:val="bottom"/>
          </w:tcPr>
          <w:p w14:paraId="47BECB0A" w14:textId="1F116247" w:rsidR="001249AE" w:rsidRPr="00AA622D" w:rsidRDefault="001249AE" w:rsidP="000E1A72">
            <w:pPr>
              <w:spacing w:after="38"/>
              <w:jc w:val="right"/>
              <w:rPr>
                <w:rFonts w:eastAsia="Arial" w:cs="Arial"/>
                <w:color w:val="000000"/>
                <w:sz w:val="24"/>
                <w:szCs w:val="24"/>
                <w:lang w:eastAsia="hr-HR"/>
              </w:rPr>
            </w:pPr>
            <w:r>
              <w:rPr>
                <w:rFonts w:eastAsia="Arial" w:cs="Arial"/>
                <w:color w:val="000000"/>
                <w:sz w:val="24"/>
                <w:szCs w:val="24"/>
                <w:lang w:eastAsia="hr-HR"/>
              </w:rPr>
              <w:t>10.500,00</w:t>
            </w:r>
          </w:p>
        </w:tc>
        <w:tc>
          <w:tcPr>
            <w:tcW w:w="2268" w:type="dxa"/>
          </w:tcPr>
          <w:p w14:paraId="61E95D67" w14:textId="77777777" w:rsidR="00281EA3" w:rsidRDefault="00281EA3" w:rsidP="000E1A72">
            <w:pPr>
              <w:spacing w:after="38"/>
              <w:jc w:val="right"/>
              <w:rPr>
                <w:rFonts w:eastAsia="Arial" w:cs="Arial"/>
                <w:color w:val="000000"/>
                <w:sz w:val="24"/>
                <w:szCs w:val="24"/>
                <w:lang w:eastAsia="hr-HR"/>
              </w:rPr>
            </w:pPr>
          </w:p>
          <w:p w14:paraId="432B398E" w14:textId="2E007085" w:rsidR="001249AE" w:rsidRDefault="00281EA3" w:rsidP="000E1A72">
            <w:pPr>
              <w:spacing w:after="38"/>
              <w:jc w:val="right"/>
              <w:rPr>
                <w:rFonts w:eastAsia="Arial" w:cs="Arial"/>
                <w:color w:val="000000"/>
                <w:sz w:val="24"/>
                <w:szCs w:val="24"/>
                <w:lang w:eastAsia="hr-HR"/>
              </w:rPr>
            </w:pPr>
            <w:r>
              <w:rPr>
                <w:rFonts w:eastAsia="Arial" w:cs="Arial"/>
                <w:color w:val="000000"/>
                <w:sz w:val="24"/>
                <w:szCs w:val="24"/>
                <w:lang w:eastAsia="hr-HR"/>
              </w:rPr>
              <w:t>10.500,00</w:t>
            </w:r>
          </w:p>
        </w:tc>
      </w:tr>
      <w:tr w:rsidR="001249AE" w:rsidRPr="00AA622D" w14:paraId="22BB720A" w14:textId="6C4BE5B5" w:rsidTr="00281EA3">
        <w:tc>
          <w:tcPr>
            <w:tcW w:w="802" w:type="dxa"/>
          </w:tcPr>
          <w:p w14:paraId="33D6470C"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4.2.</w:t>
            </w:r>
          </w:p>
        </w:tc>
        <w:tc>
          <w:tcPr>
            <w:tcW w:w="4155" w:type="dxa"/>
          </w:tcPr>
          <w:p w14:paraId="3E706835" w14:textId="77777777" w:rsidR="001249AE" w:rsidRPr="00AA622D" w:rsidRDefault="001249AE" w:rsidP="00454365">
            <w:pPr>
              <w:spacing w:after="38"/>
              <w:rPr>
                <w:rFonts w:eastAsia="Arial" w:cs="Arial"/>
                <w:color w:val="000000"/>
                <w:sz w:val="24"/>
                <w:szCs w:val="24"/>
                <w:lang w:eastAsia="hr-HR"/>
              </w:rPr>
            </w:pPr>
            <w:r w:rsidRPr="00AA622D">
              <w:rPr>
                <w:rFonts w:eastAsia="Arial" w:cs="Arial"/>
                <w:color w:val="000000"/>
                <w:sz w:val="24"/>
                <w:szCs w:val="24"/>
                <w:lang w:eastAsia="hr-HR"/>
              </w:rPr>
              <w:t>čišćenje i zbrinjavanje odbačenog otpada</w:t>
            </w:r>
          </w:p>
        </w:tc>
        <w:tc>
          <w:tcPr>
            <w:tcW w:w="1984" w:type="dxa"/>
            <w:vAlign w:val="bottom"/>
          </w:tcPr>
          <w:p w14:paraId="795A92B7" w14:textId="44D44F33" w:rsidR="001249AE" w:rsidRPr="00AA622D" w:rsidRDefault="001249AE" w:rsidP="000E1A72">
            <w:pPr>
              <w:spacing w:after="38"/>
              <w:jc w:val="right"/>
              <w:rPr>
                <w:rFonts w:eastAsia="Arial" w:cs="Arial"/>
                <w:color w:val="000000"/>
                <w:sz w:val="24"/>
                <w:szCs w:val="24"/>
                <w:lang w:eastAsia="hr-HR"/>
              </w:rPr>
            </w:pPr>
            <w:r>
              <w:rPr>
                <w:rFonts w:eastAsia="Arial" w:cs="Arial"/>
                <w:color w:val="000000"/>
                <w:sz w:val="24"/>
                <w:szCs w:val="24"/>
                <w:lang w:eastAsia="hr-HR"/>
              </w:rPr>
              <w:t>6.000,00</w:t>
            </w:r>
          </w:p>
        </w:tc>
        <w:tc>
          <w:tcPr>
            <w:tcW w:w="2268" w:type="dxa"/>
          </w:tcPr>
          <w:p w14:paraId="50B1365F" w14:textId="77777777" w:rsidR="001249AE" w:rsidRDefault="001249AE" w:rsidP="000E1A72">
            <w:pPr>
              <w:spacing w:after="38"/>
              <w:jc w:val="right"/>
              <w:rPr>
                <w:rFonts w:eastAsia="Arial" w:cs="Arial"/>
                <w:color w:val="000000"/>
                <w:sz w:val="24"/>
                <w:szCs w:val="24"/>
                <w:lang w:eastAsia="hr-HR"/>
              </w:rPr>
            </w:pPr>
          </w:p>
          <w:p w14:paraId="36B84AE3" w14:textId="57EB4939" w:rsidR="00281EA3" w:rsidRDefault="00281EA3" w:rsidP="000E1A72">
            <w:pPr>
              <w:spacing w:after="38"/>
              <w:jc w:val="right"/>
              <w:rPr>
                <w:rFonts w:eastAsia="Arial" w:cs="Arial"/>
                <w:color w:val="000000"/>
                <w:sz w:val="24"/>
                <w:szCs w:val="24"/>
                <w:lang w:eastAsia="hr-HR"/>
              </w:rPr>
            </w:pPr>
            <w:r>
              <w:rPr>
                <w:rFonts w:eastAsia="Arial" w:cs="Arial"/>
                <w:color w:val="000000"/>
                <w:sz w:val="24"/>
                <w:szCs w:val="24"/>
                <w:lang w:eastAsia="hr-HR"/>
              </w:rPr>
              <w:t>6.000,00</w:t>
            </w:r>
          </w:p>
        </w:tc>
      </w:tr>
      <w:tr w:rsidR="001249AE" w:rsidRPr="00AA622D" w14:paraId="65D8C3E4" w14:textId="571DC34D" w:rsidTr="00281EA3">
        <w:tc>
          <w:tcPr>
            <w:tcW w:w="802" w:type="dxa"/>
          </w:tcPr>
          <w:p w14:paraId="0C12B158"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4.3.</w:t>
            </w:r>
          </w:p>
        </w:tc>
        <w:tc>
          <w:tcPr>
            <w:tcW w:w="4155" w:type="dxa"/>
          </w:tcPr>
          <w:p w14:paraId="442A29ED" w14:textId="77777777" w:rsidR="001249AE" w:rsidRPr="00AA622D" w:rsidRDefault="001249AE" w:rsidP="00454365">
            <w:pPr>
              <w:spacing w:after="38"/>
              <w:rPr>
                <w:rFonts w:eastAsia="Arial" w:cs="Arial"/>
                <w:color w:val="000000"/>
                <w:sz w:val="24"/>
                <w:szCs w:val="24"/>
                <w:lang w:eastAsia="hr-HR"/>
              </w:rPr>
            </w:pPr>
            <w:r w:rsidRPr="00AA622D">
              <w:rPr>
                <w:rFonts w:eastAsia="Arial" w:cs="Arial"/>
                <w:color w:val="000000"/>
                <w:sz w:val="24"/>
                <w:szCs w:val="24"/>
                <w:lang w:eastAsia="hr-HR"/>
              </w:rPr>
              <w:t>deratizacija</w:t>
            </w:r>
          </w:p>
        </w:tc>
        <w:tc>
          <w:tcPr>
            <w:tcW w:w="1984" w:type="dxa"/>
            <w:vAlign w:val="bottom"/>
          </w:tcPr>
          <w:p w14:paraId="20974257" w14:textId="3FCDB1D7" w:rsidR="001249AE" w:rsidRPr="00AA622D" w:rsidRDefault="001249AE" w:rsidP="000E1A72">
            <w:pPr>
              <w:spacing w:after="38"/>
              <w:jc w:val="right"/>
              <w:rPr>
                <w:rFonts w:eastAsia="Arial" w:cs="Arial"/>
                <w:color w:val="000000"/>
                <w:sz w:val="24"/>
                <w:szCs w:val="24"/>
                <w:lang w:eastAsia="hr-HR"/>
              </w:rPr>
            </w:pPr>
            <w:r>
              <w:rPr>
                <w:rFonts w:eastAsia="Arial" w:cs="Arial"/>
                <w:color w:val="000000"/>
                <w:sz w:val="24"/>
                <w:szCs w:val="24"/>
                <w:lang w:eastAsia="hr-HR"/>
              </w:rPr>
              <w:t>22.500,00</w:t>
            </w:r>
          </w:p>
        </w:tc>
        <w:tc>
          <w:tcPr>
            <w:tcW w:w="2268" w:type="dxa"/>
          </w:tcPr>
          <w:p w14:paraId="2BDA3CD6" w14:textId="3A09259E" w:rsidR="001249AE" w:rsidRDefault="00281EA3" w:rsidP="000E1A72">
            <w:pPr>
              <w:spacing w:after="38"/>
              <w:jc w:val="right"/>
              <w:rPr>
                <w:rFonts w:eastAsia="Arial" w:cs="Arial"/>
                <w:color w:val="000000"/>
                <w:sz w:val="24"/>
                <w:szCs w:val="24"/>
                <w:lang w:eastAsia="hr-HR"/>
              </w:rPr>
            </w:pPr>
            <w:r>
              <w:rPr>
                <w:rFonts w:eastAsia="Arial" w:cs="Arial"/>
                <w:color w:val="000000"/>
                <w:sz w:val="24"/>
                <w:szCs w:val="24"/>
                <w:lang w:eastAsia="hr-HR"/>
              </w:rPr>
              <w:t>22.500,00</w:t>
            </w:r>
          </w:p>
        </w:tc>
      </w:tr>
      <w:tr w:rsidR="00281EA3" w:rsidRPr="00AA622D" w14:paraId="5708398A" w14:textId="77777777" w:rsidTr="00281EA3">
        <w:tc>
          <w:tcPr>
            <w:tcW w:w="802" w:type="dxa"/>
          </w:tcPr>
          <w:p w14:paraId="45248149" w14:textId="344EC24A" w:rsidR="00281EA3" w:rsidRPr="00AA622D" w:rsidRDefault="00281EA3" w:rsidP="003B3568">
            <w:pPr>
              <w:spacing w:after="38"/>
              <w:rPr>
                <w:rFonts w:eastAsia="Arial" w:cs="Arial"/>
                <w:color w:val="000000"/>
                <w:sz w:val="24"/>
                <w:szCs w:val="24"/>
                <w:lang w:eastAsia="hr-HR"/>
              </w:rPr>
            </w:pPr>
            <w:r>
              <w:rPr>
                <w:rFonts w:eastAsia="Arial" w:cs="Arial"/>
                <w:color w:val="000000"/>
                <w:sz w:val="24"/>
                <w:szCs w:val="24"/>
                <w:lang w:eastAsia="hr-HR"/>
              </w:rPr>
              <w:t>4.4.</w:t>
            </w:r>
          </w:p>
        </w:tc>
        <w:tc>
          <w:tcPr>
            <w:tcW w:w="4155" w:type="dxa"/>
          </w:tcPr>
          <w:p w14:paraId="248098F9" w14:textId="535A339C" w:rsidR="00281EA3" w:rsidRPr="00AA622D" w:rsidRDefault="00281EA3" w:rsidP="00454365">
            <w:pPr>
              <w:spacing w:after="38"/>
              <w:rPr>
                <w:rFonts w:eastAsia="Arial" w:cs="Arial"/>
                <w:color w:val="000000"/>
                <w:sz w:val="24"/>
                <w:szCs w:val="24"/>
                <w:lang w:eastAsia="hr-HR"/>
              </w:rPr>
            </w:pPr>
            <w:r>
              <w:rPr>
                <w:rFonts w:eastAsia="Arial" w:cs="Arial"/>
                <w:color w:val="000000"/>
                <w:sz w:val="24"/>
                <w:szCs w:val="24"/>
                <w:lang w:eastAsia="hr-HR"/>
              </w:rPr>
              <w:t xml:space="preserve">Sanacija deponije u Lončarevu naselju </w:t>
            </w:r>
          </w:p>
        </w:tc>
        <w:tc>
          <w:tcPr>
            <w:tcW w:w="1984" w:type="dxa"/>
            <w:vAlign w:val="bottom"/>
          </w:tcPr>
          <w:p w14:paraId="74795EEC" w14:textId="77777777" w:rsidR="00281EA3" w:rsidRDefault="00281EA3" w:rsidP="000E1A72">
            <w:pPr>
              <w:spacing w:after="38"/>
              <w:jc w:val="right"/>
              <w:rPr>
                <w:rFonts w:eastAsia="Arial" w:cs="Arial"/>
                <w:color w:val="000000"/>
                <w:sz w:val="24"/>
                <w:szCs w:val="24"/>
                <w:lang w:eastAsia="hr-HR"/>
              </w:rPr>
            </w:pPr>
          </w:p>
        </w:tc>
        <w:tc>
          <w:tcPr>
            <w:tcW w:w="2268" w:type="dxa"/>
          </w:tcPr>
          <w:p w14:paraId="6F3B7519" w14:textId="2CC446F3" w:rsidR="00281EA3" w:rsidRDefault="00281EA3" w:rsidP="000E1A72">
            <w:pPr>
              <w:spacing w:after="38"/>
              <w:jc w:val="right"/>
              <w:rPr>
                <w:rFonts w:eastAsia="Arial" w:cs="Arial"/>
                <w:color w:val="000000"/>
                <w:sz w:val="24"/>
                <w:szCs w:val="24"/>
                <w:lang w:eastAsia="hr-HR"/>
              </w:rPr>
            </w:pPr>
            <w:r>
              <w:rPr>
                <w:rFonts w:eastAsia="Arial" w:cs="Arial"/>
                <w:color w:val="000000"/>
                <w:sz w:val="24"/>
                <w:szCs w:val="24"/>
                <w:lang w:eastAsia="hr-HR"/>
              </w:rPr>
              <w:t>90.000,00</w:t>
            </w:r>
          </w:p>
        </w:tc>
      </w:tr>
      <w:tr w:rsidR="001249AE" w:rsidRPr="000E1A72" w14:paraId="4A7B1604" w14:textId="6E5CABBD" w:rsidTr="00281EA3">
        <w:tc>
          <w:tcPr>
            <w:tcW w:w="802" w:type="dxa"/>
          </w:tcPr>
          <w:p w14:paraId="47DFFC30" w14:textId="77777777" w:rsidR="001249AE" w:rsidRPr="000E1A72" w:rsidRDefault="001249AE" w:rsidP="003B3568">
            <w:pPr>
              <w:spacing w:after="38"/>
              <w:rPr>
                <w:rFonts w:eastAsia="Arial" w:cs="Arial"/>
                <w:b/>
                <w:bCs/>
                <w:color w:val="000000"/>
                <w:sz w:val="24"/>
                <w:szCs w:val="24"/>
                <w:lang w:eastAsia="hr-HR"/>
              </w:rPr>
            </w:pPr>
          </w:p>
        </w:tc>
        <w:tc>
          <w:tcPr>
            <w:tcW w:w="4155" w:type="dxa"/>
          </w:tcPr>
          <w:p w14:paraId="76DA88AA" w14:textId="77777777" w:rsidR="001249AE" w:rsidRPr="000E1A72" w:rsidRDefault="001249AE" w:rsidP="003B3568">
            <w:pPr>
              <w:spacing w:after="38"/>
              <w:rPr>
                <w:rFonts w:eastAsia="Arial" w:cs="Arial"/>
                <w:b/>
                <w:bCs/>
                <w:color w:val="000000"/>
                <w:sz w:val="24"/>
                <w:szCs w:val="24"/>
                <w:lang w:eastAsia="hr-HR"/>
              </w:rPr>
            </w:pPr>
            <w:r w:rsidRPr="000E1A72">
              <w:rPr>
                <w:rFonts w:eastAsia="Arial" w:cs="Arial"/>
                <w:b/>
                <w:bCs/>
                <w:color w:val="000000"/>
                <w:sz w:val="24"/>
                <w:szCs w:val="24"/>
                <w:lang w:eastAsia="hr-HR"/>
              </w:rPr>
              <w:t>UKUPNO:</w:t>
            </w:r>
          </w:p>
        </w:tc>
        <w:tc>
          <w:tcPr>
            <w:tcW w:w="1984" w:type="dxa"/>
            <w:vAlign w:val="bottom"/>
          </w:tcPr>
          <w:p w14:paraId="38B9C9AF" w14:textId="7659CAAE" w:rsidR="001249AE" w:rsidRPr="000E1A72" w:rsidRDefault="001249AE" w:rsidP="000E1A72">
            <w:pPr>
              <w:spacing w:after="38"/>
              <w:jc w:val="right"/>
              <w:rPr>
                <w:rFonts w:eastAsia="Arial" w:cs="Arial"/>
                <w:b/>
                <w:bCs/>
                <w:color w:val="000000"/>
                <w:sz w:val="24"/>
                <w:szCs w:val="24"/>
                <w:lang w:eastAsia="hr-HR"/>
              </w:rPr>
            </w:pPr>
            <w:r>
              <w:rPr>
                <w:rFonts w:eastAsia="Arial" w:cs="Arial"/>
                <w:b/>
                <w:bCs/>
                <w:color w:val="000000"/>
                <w:sz w:val="24"/>
                <w:szCs w:val="24"/>
                <w:lang w:eastAsia="hr-HR"/>
              </w:rPr>
              <w:t>39.000,00</w:t>
            </w:r>
          </w:p>
        </w:tc>
        <w:tc>
          <w:tcPr>
            <w:tcW w:w="2268" w:type="dxa"/>
          </w:tcPr>
          <w:p w14:paraId="7435753B" w14:textId="2BE91E27" w:rsidR="001249AE" w:rsidRDefault="00281EA3" w:rsidP="000E1A72">
            <w:pPr>
              <w:spacing w:after="38"/>
              <w:jc w:val="right"/>
              <w:rPr>
                <w:rFonts w:eastAsia="Arial" w:cs="Arial"/>
                <w:b/>
                <w:bCs/>
                <w:color w:val="000000"/>
                <w:sz w:val="24"/>
                <w:szCs w:val="24"/>
                <w:lang w:eastAsia="hr-HR"/>
              </w:rPr>
            </w:pPr>
            <w:r>
              <w:rPr>
                <w:rFonts w:eastAsia="Arial" w:cs="Arial"/>
                <w:b/>
                <w:bCs/>
                <w:color w:val="000000"/>
                <w:sz w:val="24"/>
                <w:szCs w:val="24"/>
                <w:lang w:eastAsia="hr-HR"/>
              </w:rPr>
              <w:t>129.000,00</w:t>
            </w:r>
          </w:p>
        </w:tc>
      </w:tr>
    </w:tbl>
    <w:p w14:paraId="6F087051" w14:textId="77777777" w:rsidR="007561A9" w:rsidRPr="00AA622D" w:rsidRDefault="007561A9" w:rsidP="007561A9">
      <w:pPr>
        <w:spacing w:after="38"/>
        <w:rPr>
          <w:rFonts w:eastAsia="Arial" w:cs="Arial"/>
          <w:color w:val="000000"/>
          <w:sz w:val="24"/>
          <w:szCs w:val="24"/>
          <w:lang w:eastAsia="hr-HR"/>
        </w:rPr>
      </w:pPr>
    </w:p>
    <w:p w14:paraId="31C9BD9A" w14:textId="77777777" w:rsidR="007561A9" w:rsidRPr="00AA622D" w:rsidRDefault="008342B1" w:rsidP="00F02AE2">
      <w:pPr>
        <w:spacing w:after="38"/>
        <w:rPr>
          <w:rFonts w:eastAsia="Arial" w:cs="Arial"/>
          <w:b/>
          <w:color w:val="000000"/>
          <w:sz w:val="24"/>
          <w:szCs w:val="24"/>
          <w:lang w:eastAsia="hr-HR"/>
        </w:rPr>
      </w:pPr>
      <w:r w:rsidRPr="00AA622D">
        <w:rPr>
          <w:rFonts w:eastAsia="Arial" w:cs="Arial"/>
          <w:b/>
          <w:color w:val="000000"/>
          <w:sz w:val="24"/>
          <w:szCs w:val="24"/>
          <w:lang w:eastAsia="hr-HR"/>
        </w:rPr>
        <w:t>5. ODRŽAVANJE GRAĐEVINA, UREĐAJA I PREDMETA JAVNE NAMJENE</w:t>
      </w:r>
    </w:p>
    <w:tbl>
      <w:tblPr>
        <w:tblStyle w:val="Reetkatablice"/>
        <w:tblW w:w="0" w:type="auto"/>
        <w:tblLook w:val="04A0" w:firstRow="1" w:lastRow="0" w:firstColumn="1" w:lastColumn="0" w:noHBand="0" w:noVBand="1"/>
      </w:tblPr>
      <w:tblGrid>
        <w:gridCol w:w="803"/>
        <w:gridCol w:w="4154"/>
        <w:gridCol w:w="1984"/>
        <w:gridCol w:w="1984"/>
      </w:tblGrid>
      <w:tr w:rsidR="001249AE" w:rsidRPr="00AA622D" w14:paraId="3D74D5DC" w14:textId="24C3EAC8" w:rsidTr="000C0F43">
        <w:tc>
          <w:tcPr>
            <w:tcW w:w="803" w:type="dxa"/>
            <w:shd w:val="clear" w:color="auto" w:fill="FFFF00"/>
            <w:vAlign w:val="center"/>
          </w:tcPr>
          <w:p w14:paraId="237B7F42"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lastRenderedPageBreak/>
              <w:t>5.</w:t>
            </w:r>
          </w:p>
        </w:tc>
        <w:tc>
          <w:tcPr>
            <w:tcW w:w="4154" w:type="dxa"/>
            <w:shd w:val="clear" w:color="auto" w:fill="FFFF00"/>
            <w:vAlign w:val="center"/>
          </w:tcPr>
          <w:p w14:paraId="53CDD74C"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Održavanje  građevina i uređaja - sva naselja</w:t>
            </w:r>
          </w:p>
        </w:tc>
        <w:tc>
          <w:tcPr>
            <w:tcW w:w="1984" w:type="dxa"/>
            <w:shd w:val="clear" w:color="auto" w:fill="FFFF00"/>
            <w:vAlign w:val="center"/>
          </w:tcPr>
          <w:p w14:paraId="1AC97406" w14:textId="3917733C" w:rsidR="001249AE" w:rsidRPr="00AA622D" w:rsidRDefault="008C57AC"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I</w:t>
            </w:r>
            <w:r w:rsidR="001249AE" w:rsidRPr="00AA622D">
              <w:rPr>
                <w:rFonts w:eastAsia="Arial" w:cs="Arial"/>
                <w:b/>
                <w:color w:val="000000"/>
                <w:sz w:val="24"/>
                <w:szCs w:val="24"/>
                <w:lang w:eastAsia="hr-HR"/>
              </w:rPr>
              <w:t>znos</w:t>
            </w:r>
            <w:r>
              <w:rPr>
                <w:rFonts w:eastAsia="Arial" w:cs="Arial"/>
                <w:b/>
                <w:color w:val="000000"/>
                <w:sz w:val="24"/>
                <w:szCs w:val="24"/>
                <w:lang w:eastAsia="hr-HR"/>
              </w:rPr>
              <w:t xml:space="preserve"> 2024</w:t>
            </w:r>
            <w:r w:rsidR="001249AE" w:rsidRPr="00AA622D">
              <w:rPr>
                <w:rFonts w:eastAsia="Arial" w:cs="Arial"/>
                <w:b/>
                <w:color w:val="000000"/>
                <w:sz w:val="24"/>
                <w:szCs w:val="24"/>
                <w:lang w:eastAsia="hr-HR"/>
              </w:rPr>
              <w:t>:</w:t>
            </w:r>
          </w:p>
        </w:tc>
        <w:tc>
          <w:tcPr>
            <w:tcW w:w="1984" w:type="dxa"/>
            <w:shd w:val="clear" w:color="auto" w:fill="FFFF00"/>
          </w:tcPr>
          <w:p w14:paraId="53AC956B" w14:textId="77777777" w:rsidR="008C57AC" w:rsidRDefault="008C57AC" w:rsidP="000E1A72">
            <w:pPr>
              <w:spacing w:after="38"/>
              <w:jc w:val="center"/>
              <w:rPr>
                <w:rFonts w:eastAsia="Arial" w:cs="Arial"/>
                <w:b/>
                <w:color w:val="000000"/>
                <w:sz w:val="24"/>
                <w:szCs w:val="24"/>
                <w:lang w:eastAsia="hr-HR"/>
              </w:rPr>
            </w:pPr>
          </w:p>
          <w:p w14:paraId="0B12CD88" w14:textId="37668F52" w:rsidR="001249AE" w:rsidRPr="00AA622D" w:rsidRDefault="008C57AC" w:rsidP="000E1A72">
            <w:pPr>
              <w:spacing w:after="38"/>
              <w:jc w:val="center"/>
              <w:rPr>
                <w:rFonts w:eastAsia="Arial" w:cs="Arial"/>
                <w:b/>
                <w:color w:val="000000"/>
                <w:sz w:val="24"/>
                <w:szCs w:val="24"/>
                <w:lang w:eastAsia="hr-HR"/>
              </w:rPr>
            </w:pPr>
            <w:r>
              <w:rPr>
                <w:rFonts w:eastAsia="Arial" w:cs="Arial"/>
                <w:b/>
                <w:color w:val="000000"/>
                <w:sz w:val="24"/>
                <w:szCs w:val="24"/>
                <w:lang w:eastAsia="hr-HR"/>
              </w:rPr>
              <w:t>Novi iznos 2024</w:t>
            </w:r>
          </w:p>
        </w:tc>
      </w:tr>
      <w:tr w:rsidR="001249AE" w:rsidRPr="00AA622D" w14:paraId="6AE1790A" w14:textId="6B6389D5" w:rsidTr="000C0F43">
        <w:tc>
          <w:tcPr>
            <w:tcW w:w="803" w:type="dxa"/>
          </w:tcPr>
          <w:p w14:paraId="463D1DEE"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5.1.</w:t>
            </w:r>
          </w:p>
        </w:tc>
        <w:tc>
          <w:tcPr>
            <w:tcW w:w="4154" w:type="dxa"/>
          </w:tcPr>
          <w:p w14:paraId="31B21877"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održavanje i popravak dječjih igrališta</w:t>
            </w:r>
          </w:p>
        </w:tc>
        <w:tc>
          <w:tcPr>
            <w:tcW w:w="1984" w:type="dxa"/>
            <w:vAlign w:val="bottom"/>
          </w:tcPr>
          <w:p w14:paraId="18616161" w14:textId="77777777" w:rsidR="001249AE" w:rsidRPr="00AA622D" w:rsidRDefault="001249AE" w:rsidP="000E1A72">
            <w:pPr>
              <w:spacing w:after="38"/>
              <w:jc w:val="right"/>
              <w:rPr>
                <w:rFonts w:eastAsia="Arial" w:cs="Arial"/>
                <w:color w:val="000000"/>
                <w:sz w:val="24"/>
                <w:szCs w:val="24"/>
                <w:lang w:eastAsia="hr-HR"/>
              </w:rPr>
            </w:pPr>
            <w:r>
              <w:rPr>
                <w:rFonts w:eastAsia="Arial" w:cs="Arial"/>
                <w:color w:val="000000"/>
                <w:sz w:val="24"/>
                <w:szCs w:val="24"/>
                <w:lang w:eastAsia="hr-HR"/>
              </w:rPr>
              <w:t>6.000,00</w:t>
            </w:r>
          </w:p>
        </w:tc>
        <w:tc>
          <w:tcPr>
            <w:tcW w:w="1984" w:type="dxa"/>
          </w:tcPr>
          <w:p w14:paraId="64ABAFC1" w14:textId="718127E9" w:rsidR="001249AE" w:rsidRDefault="00281EA3" w:rsidP="000E1A72">
            <w:pPr>
              <w:spacing w:after="38"/>
              <w:jc w:val="right"/>
              <w:rPr>
                <w:rFonts w:eastAsia="Arial" w:cs="Arial"/>
                <w:color w:val="000000"/>
                <w:sz w:val="24"/>
                <w:szCs w:val="24"/>
                <w:lang w:eastAsia="hr-HR"/>
              </w:rPr>
            </w:pPr>
            <w:r>
              <w:rPr>
                <w:rFonts w:eastAsia="Arial" w:cs="Arial"/>
                <w:color w:val="000000"/>
                <w:sz w:val="24"/>
                <w:szCs w:val="24"/>
                <w:lang w:eastAsia="hr-HR"/>
              </w:rPr>
              <w:t>6.000,00</w:t>
            </w:r>
          </w:p>
        </w:tc>
      </w:tr>
      <w:tr w:rsidR="001249AE" w:rsidRPr="00AA622D" w14:paraId="076025AC" w14:textId="2982773A" w:rsidTr="000C0F43">
        <w:tc>
          <w:tcPr>
            <w:tcW w:w="803" w:type="dxa"/>
          </w:tcPr>
          <w:p w14:paraId="66ED5450"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5.2.</w:t>
            </w:r>
          </w:p>
        </w:tc>
        <w:tc>
          <w:tcPr>
            <w:tcW w:w="4154" w:type="dxa"/>
          </w:tcPr>
          <w:p w14:paraId="39C87F9E"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održavanje pilova, spomenika i sl.</w:t>
            </w:r>
          </w:p>
        </w:tc>
        <w:tc>
          <w:tcPr>
            <w:tcW w:w="1984" w:type="dxa"/>
            <w:vAlign w:val="bottom"/>
          </w:tcPr>
          <w:p w14:paraId="5BD4A238" w14:textId="77777777" w:rsidR="001249AE" w:rsidRPr="00AA622D" w:rsidRDefault="001249AE" w:rsidP="000E1A72">
            <w:pPr>
              <w:spacing w:after="38"/>
              <w:jc w:val="right"/>
              <w:rPr>
                <w:rFonts w:eastAsia="Arial" w:cs="Arial"/>
                <w:color w:val="000000"/>
                <w:sz w:val="24"/>
                <w:szCs w:val="24"/>
                <w:lang w:eastAsia="hr-HR"/>
              </w:rPr>
            </w:pPr>
            <w:r>
              <w:rPr>
                <w:rFonts w:eastAsia="Arial" w:cs="Arial"/>
                <w:color w:val="000000"/>
                <w:sz w:val="24"/>
                <w:szCs w:val="24"/>
                <w:lang w:eastAsia="hr-HR"/>
              </w:rPr>
              <w:t>0,00</w:t>
            </w:r>
          </w:p>
        </w:tc>
        <w:tc>
          <w:tcPr>
            <w:tcW w:w="1984" w:type="dxa"/>
          </w:tcPr>
          <w:p w14:paraId="0D24A611" w14:textId="60E2D896" w:rsidR="001249AE" w:rsidRDefault="00281EA3" w:rsidP="000E1A72">
            <w:pPr>
              <w:spacing w:after="38"/>
              <w:jc w:val="right"/>
              <w:rPr>
                <w:rFonts w:eastAsia="Arial" w:cs="Arial"/>
                <w:color w:val="000000"/>
                <w:sz w:val="24"/>
                <w:szCs w:val="24"/>
                <w:lang w:eastAsia="hr-HR"/>
              </w:rPr>
            </w:pPr>
            <w:r>
              <w:rPr>
                <w:rFonts w:eastAsia="Arial" w:cs="Arial"/>
                <w:color w:val="000000"/>
                <w:sz w:val="24"/>
                <w:szCs w:val="24"/>
                <w:lang w:eastAsia="hr-HR"/>
              </w:rPr>
              <w:t>0,00</w:t>
            </w:r>
          </w:p>
        </w:tc>
      </w:tr>
      <w:tr w:rsidR="001249AE" w:rsidRPr="00AA622D" w14:paraId="7DFA647C" w14:textId="5203A447" w:rsidTr="000C0F43">
        <w:tc>
          <w:tcPr>
            <w:tcW w:w="803" w:type="dxa"/>
          </w:tcPr>
          <w:p w14:paraId="0E91FD79"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5.3</w:t>
            </w:r>
          </w:p>
        </w:tc>
        <w:tc>
          <w:tcPr>
            <w:tcW w:w="4154" w:type="dxa"/>
          </w:tcPr>
          <w:p w14:paraId="11B5B119"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održavanje sportskih terena - košnja, energenti, si</w:t>
            </w:r>
            <w:r>
              <w:rPr>
                <w:rFonts w:eastAsia="Arial" w:cs="Arial"/>
                <w:color w:val="000000"/>
                <w:sz w:val="24"/>
                <w:szCs w:val="24"/>
                <w:lang w:eastAsia="hr-HR"/>
              </w:rPr>
              <w:t>t</w:t>
            </w:r>
            <w:r w:rsidRPr="00AA622D">
              <w:rPr>
                <w:rFonts w:eastAsia="Arial" w:cs="Arial"/>
                <w:color w:val="000000"/>
                <w:sz w:val="24"/>
                <w:szCs w:val="24"/>
                <w:lang w:eastAsia="hr-HR"/>
              </w:rPr>
              <w:t>ni popravci i sl.</w:t>
            </w:r>
          </w:p>
        </w:tc>
        <w:tc>
          <w:tcPr>
            <w:tcW w:w="1984" w:type="dxa"/>
            <w:vAlign w:val="bottom"/>
          </w:tcPr>
          <w:p w14:paraId="0257D105" w14:textId="15D241C1" w:rsidR="001249AE" w:rsidRPr="00AA622D" w:rsidRDefault="001249AE" w:rsidP="000E1A72">
            <w:pPr>
              <w:spacing w:after="38"/>
              <w:jc w:val="right"/>
              <w:rPr>
                <w:rFonts w:eastAsia="Arial" w:cs="Arial"/>
                <w:color w:val="000000"/>
                <w:sz w:val="24"/>
                <w:szCs w:val="24"/>
                <w:lang w:eastAsia="hr-HR"/>
              </w:rPr>
            </w:pPr>
            <w:r>
              <w:rPr>
                <w:rFonts w:eastAsia="Arial" w:cs="Arial"/>
                <w:color w:val="000000"/>
                <w:sz w:val="24"/>
                <w:szCs w:val="24"/>
                <w:lang w:eastAsia="hr-HR"/>
              </w:rPr>
              <w:t>29.500,00</w:t>
            </w:r>
          </w:p>
        </w:tc>
        <w:tc>
          <w:tcPr>
            <w:tcW w:w="1984" w:type="dxa"/>
          </w:tcPr>
          <w:p w14:paraId="50C1FAE5" w14:textId="77777777" w:rsidR="001249AE" w:rsidRDefault="001249AE" w:rsidP="000E1A72">
            <w:pPr>
              <w:spacing w:after="38"/>
              <w:jc w:val="right"/>
              <w:rPr>
                <w:rFonts w:eastAsia="Arial" w:cs="Arial"/>
                <w:color w:val="000000"/>
                <w:sz w:val="24"/>
                <w:szCs w:val="24"/>
                <w:lang w:eastAsia="hr-HR"/>
              </w:rPr>
            </w:pPr>
          </w:p>
          <w:p w14:paraId="70C22A48" w14:textId="70ECF6DA" w:rsidR="00281EA3" w:rsidRDefault="00281EA3" w:rsidP="000E1A72">
            <w:pPr>
              <w:spacing w:after="38"/>
              <w:jc w:val="right"/>
              <w:rPr>
                <w:rFonts w:eastAsia="Arial" w:cs="Arial"/>
                <w:color w:val="000000"/>
                <w:sz w:val="24"/>
                <w:szCs w:val="24"/>
                <w:lang w:eastAsia="hr-HR"/>
              </w:rPr>
            </w:pPr>
            <w:r>
              <w:rPr>
                <w:rFonts w:eastAsia="Arial" w:cs="Arial"/>
                <w:color w:val="000000"/>
                <w:sz w:val="24"/>
                <w:szCs w:val="24"/>
                <w:lang w:eastAsia="hr-HR"/>
              </w:rPr>
              <w:t>32.500,00</w:t>
            </w:r>
          </w:p>
        </w:tc>
      </w:tr>
      <w:tr w:rsidR="001249AE" w:rsidRPr="00AA622D" w14:paraId="0D419BEB" w14:textId="63DCFAF9" w:rsidTr="000C0F43">
        <w:tc>
          <w:tcPr>
            <w:tcW w:w="803" w:type="dxa"/>
          </w:tcPr>
          <w:p w14:paraId="09EDE7AF"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5.4.</w:t>
            </w:r>
          </w:p>
        </w:tc>
        <w:tc>
          <w:tcPr>
            <w:tcW w:w="4154" w:type="dxa"/>
          </w:tcPr>
          <w:p w14:paraId="06DDC7B8"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održavanje skela -čišćenje granja, popravak, zamjena greda, registracija</w:t>
            </w:r>
          </w:p>
        </w:tc>
        <w:tc>
          <w:tcPr>
            <w:tcW w:w="1984" w:type="dxa"/>
            <w:vAlign w:val="bottom"/>
          </w:tcPr>
          <w:p w14:paraId="05439897" w14:textId="017B43B4" w:rsidR="001249AE" w:rsidRPr="00AA622D" w:rsidRDefault="001249AE" w:rsidP="000E1A72">
            <w:pPr>
              <w:spacing w:after="38"/>
              <w:jc w:val="right"/>
              <w:rPr>
                <w:rFonts w:eastAsia="Arial" w:cs="Arial"/>
                <w:color w:val="000000"/>
                <w:sz w:val="24"/>
                <w:szCs w:val="24"/>
                <w:lang w:eastAsia="hr-HR"/>
              </w:rPr>
            </w:pPr>
            <w:r>
              <w:rPr>
                <w:rFonts w:eastAsia="Arial" w:cs="Arial"/>
                <w:color w:val="000000"/>
                <w:sz w:val="24"/>
                <w:szCs w:val="24"/>
                <w:lang w:eastAsia="hr-HR"/>
              </w:rPr>
              <w:t>25.000,00</w:t>
            </w:r>
          </w:p>
        </w:tc>
        <w:tc>
          <w:tcPr>
            <w:tcW w:w="1984" w:type="dxa"/>
          </w:tcPr>
          <w:p w14:paraId="156BD235" w14:textId="77777777" w:rsidR="001249AE" w:rsidRDefault="001249AE" w:rsidP="000E1A72">
            <w:pPr>
              <w:spacing w:after="38"/>
              <w:jc w:val="right"/>
              <w:rPr>
                <w:rFonts w:eastAsia="Arial" w:cs="Arial"/>
                <w:color w:val="000000"/>
                <w:sz w:val="24"/>
                <w:szCs w:val="24"/>
                <w:lang w:eastAsia="hr-HR"/>
              </w:rPr>
            </w:pPr>
          </w:p>
          <w:p w14:paraId="2F95152C" w14:textId="3E587C99" w:rsidR="00281EA3" w:rsidRDefault="00281EA3" w:rsidP="000E1A72">
            <w:pPr>
              <w:spacing w:after="38"/>
              <w:jc w:val="right"/>
              <w:rPr>
                <w:rFonts w:eastAsia="Arial" w:cs="Arial"/>
                <w:color w:val="000000"/>
                <w:sz w:val="24"/>
                <w:szCs w:val="24"/>
                <w:lang w:eastAsia="hr-HR"/>
              </w:rPr>
            </w:pPr>
            <w:r>
              <w:rPr>
                <w:rFonts w:eastAsia="Arial" w:cs="Arial"/>
                <w:color w:val="000000"/>
                <w:sz w:val="24"/>
                <w:szCs w:val="24"/>
                <w:lang w:eastAsia="hr-HR"/>
              </w:rPr>
              <w:t>36.000,00</w:t>
            </w:r>
          </w:p>
        </w:tc>
      </w:tr>
      <w:tr w:rsidR="001249AE" w:rsidRPr="000E1A72" w14:paraId="621D0FD7" w14:textId="055A1659" w:rsidTr="000C0F43">
        <w:tc>
          <w:tcPr>
            <w:tcW w:w="803" w:type="dxa"/>
          </w:tcPr>
          <w:p w14:paraId="29074FA7" w14:textId="77777777" w:rsidR="001249AE" w:rsidRPr="000E1A72" w:rsidRDefault="001249AE" w:rsidP="003B3568">
            <w:pPr>
              <w:spacing w:after="38"/>
              <w:rPr>
                <w:rFonts w:eastAsia="Arial" w:cs="Arial"/>
                <w:b/>
                <w:bCs/>
                <w:color w:val="000000"/>
                <w:sz w:val="24"/>
                <w:szCs w:val="24"/>
                <w:lang w:eastAsia="hr-HR"/>
              </w:rPr>
            </w:pPr>
          </w:p>
        </w:tc>
        <w:tc>
          <w:tcPr>
            <w:tcW w:w="4154" w:type="dxa"/>
          </w:tcPr>
          <w:p w14:paraId="188785DF" w14:textId="77777777" w:rsidR="001249AE" w:rsidRPr="000E1A72" w:rsidRDefault="001249AE" w:rsidP="003B3568">
            <w:pPr>
              <w:spacing w:after="38"/>
              <w:rPr>
                <w:rFonts w:eastAsia="Arial" w:cs="Arial"/>
                <w:b/>
                <w:bCs/>
                <w:color w:val="000000"/>
                <w:sz w:val="24"/>
                <w:szCs w:val="24"/>
                <w:lang w:eastAsia="hr-HR"/>
              </w:rPr>
            </w:pPr>
            <w:r w:rsidRPr="000E1A72">
              <w:rPr>
                <w:rFonts w:eastAsia="Arial" w:cs="Arial"/>
                <w:b/>
                <w:bCs/>
                <w:color w:val="000000"/>
                <w:sz w:val="24"/>
                <w:szCs w:val="24"/>
                <w:lang w:eastAsia="hr-HR"/>
              </w:rPr>
              <w:t>UKUPNO:</w:t>
            </w:r>
          </w:p>
        </w:tc>
        <w:tc>
          <w:tcPr>
            <w:tcW w:w="1984" w:type="dxa"/>
            <w:vAlign w:val="bottom"/>
          </w:tcPr>
          <w:p w14:paraId="22278B70" w14:textId="50D228A0" w:rsidR="001249AE" w:rsidRPr="000E1A72" w:rsidRDefault="001249AE" w:rsidP="000E1A72">
            <w:pPr>
              <w:spacing w:after="38"/>
              <w:jc w:val="right"/>
              <w:rPr>
                <w:rFonts w:eastAsia="Arial" w:cs="Arial"/>
                <w:b/>
                <w:bCs/>
                <w:color w:val="000000"/>
                <w:sz w:val="24"/>
                <w:szCs w:val="24"/>
                <w:lang w:eastAsia="hr-HR"/>
              </w:rPr>
            </w:pPr>
            <w:r>
              <w:rPr>
                <w:rFonts w:eastAsia="Arial" w:cs="Arial"/>
                <w:b/>
                <w:bCs/>
                <w:color w:val="000000"/>
                <w:sz w:val="24"/>
                <w:szCs w:val="24"/>
                <w:lang w:eastAsia="hr-HR"/>
              </w:rPr>
              <w:t>60.5</w:t>
            </w:r>
            <w:r w:rsidRPr="000E1A72">
              <w:rPr>
                <w:rFonts w:eastAsia="Arial" w:cs="Arial"/>
                <w:b/>
                <w:bCs/>
                <w:color w:val="000000"/>
                <w:sz w:val="24"/>
                <w:szCs w:val="24"/>
                <w:lang w:eastAsia="hr-HR"/>
              </w:rPr>
              <w:t>00,00</w:t>
            </w:r>
          </w:p>
        </w:tc>
        <w:tc>
          <w:tcPr>
            <w:tcW w:w="1984" w:type="dxa"/>
          </w:tcPr>
          <w:p w14:paraId="6C18143E" w14:textId="69C63EC9" w:rsidR="001249AE" w:rsidRDefault="00281EA3" w:rsidP="000E1A72">
            <w:pPr>
              <w:spacing w:after="38"/>
              <w:jc w:val="right"/>
              <w:rPr>
                <w:rFonts w:eastAsia="Arial" w:cs="Arial"/>
                <w:b/>
                <w:bCs/>
                <w:color w:val="000000"/>
                <w:sz w:val="24"/>
                <w:szCs w:val="24"/>
                <w:lang w:eastAsia="hr-HR"/>
              </w:rPr>
            </w:pPr>
            <w:r>
              <w:rPr>
                <w:rFonts w:eastAsia="Arial" w:cs="Arial"/>
                <w:b/>
                <w:bCs/>
                <w:color w:val="000000"/>
                <w:sz w:val="24"/>
                <w:szCs w:val="24"/>
                <w:lang w:eastAsia="hr-HR"/>
              </w:rPr>
              <w:t>74.500,00</w:t>
            </w:r>
          </w:p>
        </w:tc>
      </w:tr>
    </w:tbl>
    <w:p w14:paraId="27866CAC" w14:textId="77777777" w:rsidR="009B3FDC" w:rsidRDefault="009B3FDC" w:rsidP="00F02AE2">
      <w:pPr>
        <w:spacing w:after="38"/>
        <w:rPr>
          <w:rFonts w:eastAsia="Arial" w:cs="Arial"/>
          <w:b/>
          <w:color w:val="000000"/>
          <w:sz w:val="24"/>
          <w:szCs w:val="24"/>
          <w:lang w:eastAsia="hr-HR"/>
        </w:rPr>
      </w:pPr>
    </w:p>
    <w:p w14:paraId="5E43ECAC" w14:textId="77777777" w:rsidR="007561A9" w:rsidRPr="00AA622D" w:rsidRDefault="008342B1" w:rsidP="00F02AE2">
      <w:pPr>
        <w:spacing w:after="38"/>
        <w:rPr>
          <w:rFonts w:eastAsia="Arial" w:cs="Arial"/>
          <w:b/>
          <w:color w:val="000000"/>
          <w:sz w:val="24"/>
          <w:szCs w:val="24"/>
          <w:lang w:eastAsia="hr-HR"/>
        </w:rPr>
      </w:pPr>
      <w:r w:rsidRPr="00AA622D">
        <w:rPr>
          <w:rFonts w:eastAsia="Arial" w:cs="Arial"/>
          <w:b/>
          <w:color w:val="000000"/>
          <w:sz w:val="24"/>
          <w:szCs w:val="24"/>
          <w:lang w:eastAsia="hr-HR"/>
        </w:rPr>
        <w:t>6. ODRŽAVANJE GROBLJA</w:t>
      </w:r>
    </w:p>
    <w:tbl>
      <w:tblPr>
        <w:tblStyle w:val="Reetkatablice"/>
        <w:tblW w:w="0" w:type="auto"/>
        <w:tblLook w:val="04A0" w:firstRow="1" w:lastRow="0" w:firstColumn="1" w:lastColumn="0" w:noHBand="0" w:noVBand="1"/>
      </w:tblPr>
      <w:tblGrid>
        <w:gridCol w:w="803"/>
        <w:gridCol w:w="4154"/>
        <w:gridCol w:w="1984"/>
        <w:gridCol w:w="1984"/>
      </w:tblGrid>
      <w:tr w:rsidR="001249AE" w:rsidRPr="00AA622D" w14:paraId="73EDB9EC" w14:textId="41414C2B" w:rsidTr="00EA43DD">
        <w:tc>
          <w:tcPr>
            <w:tcW w:w="803" w:type="dxa"/>
            <w:shd w:val="clear" w:color="auto" w:fill="FFFF00"/>
            <w:vAlign w:val="center"/>
          </w:tcPr>
          <w:p w14:paraId="6EDB6B62"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6.</w:t>
            </w:r>
          </w:p>
        </w:tc>
        <w:tc>
          <w:tcPr>
            <w:tcW w:w="4154" w:type="dxa"/>
            <w:shd w:val="clear" w:color="auto" w:fill="FFFF00"/>
            <w:vAlign w:val="center"/>
          </w:tcPr>
          <w:p w14:paraId="72B373D4"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Održavanje groblja: Podturen, Miklavec i Sivica</w:t>
            </w:r>
          </w:p>
        </w:tc>
        <w:tc>
          <w:tcPr>
            <w:tcW w:w="1984" w:type="dxa"/>
            <w:shd w:val="clear" w:color="auto" w:fill="FFFF00"/>
            <w:vAlign w:val="center"/>
          </w:tcPr>
          <w:p w14:paraId="696F7523"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iznos:</w:t>
            </w:r>
          </w:p>
        </w:tc>
        <w:tc>
          <w:tcPr>
            <w:tcW w:w="1984" w:type="dxa"/>
            <w:shd w:val="clear" w:color="auto" w:fill="FFFF00"/>
          </w:tcPr>
          <w:p w14:paraId="0113F5C7" w14:textId="77777777" w:rsidR="001249AE" w:rsidRPr="00AA622D" w:rsidRDefault="001249AE" w:rsidP="000E1A72">
            <w:pPr>
              <w:spacing w:after="38"/>
              <w:jc w:val="center"/>
              <w:rPr>
                <w:rFonts w:eastAsia="Arial" w:cs="Arial"/>
                <w:b/>
                <w:color w:val="000000"/>
                <w:sz w:val="24"/>
                <w:szCs w:val="24"/>
                <w:lang w:eastAsia="hr-HR"/>
              </w:rPr>
            </w:pPr>
          </w:p>
        </w:tc>
      </w:tr>
      <w:tr w:rsidR="001249AE" w:rsidRPr="00AA622D" w14:paraId="32CF27D2" w14:textId="75C872D6" w:rsidTr="00EA43DD">
        <w:tc>
          <w:tcPr>
            <w:tcW w:w="803" w:type="dxa"/>
          </w:tcPr>
          <w:p w14:paraId="02027665"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6.1.</w:t>
            </w:r>
          </w:p>
        </w:tc>
        <w:tc>
          <w:tcPr>
            <w:tcW w:w="4154" w:type="dxa"/>
          </w:tcPr>
          <w:p w14:paraId="3384A449" w14:textId="77777777" w:rsidR="001249AE" w:rsidRPr="00AA622D" w:rsidRDefault="001249AE" w:rsidP="00B167D8">
            <w:pPr>
              <w:spacing w:after="38"/>
              <w:rPr>
                <w:rFonts w:eastAsia="Arial" w:cs="Arial"/>
                <w:color w:val="000000"/>
                <w:sz w:val="24"/>
                <w:szCs w:val="24"/>
                <w:lang w:eastAsia="hr-HR"/>
              </w:rPr>
            </w:pPr>
            <w:r w:rsidRPr="00AA622D">
              <w:rPr>
                <w:rFonts w:eastAsia="Arial" w:cs="Arial"/>
                <w:color w:val="000000"/>
                <w:sz w:val="24"/>
                <w:szCs w:val="24"/>
                <w:lang w:eastAsia="hr-HR"/>
              </w:rPr>
              <w:t>Održavanje prostora i zgrada za obavljanje ispraćaja i ukopa</w:t>
            </w:r>
          </w:p>
        </w:tc>
        <w:tc>
          <w:tcPr>
            <w:tcW w:w="1984" w:type="dxa"/>
          </w:tcPr>
          <w:p w14:paraId="029F42B7" w14:textId="20039DB7" w:rsidR="001249AE" w:rsidRPr="00AA622D" w:rsidRDefault="001249AE" w:rsidP="000B0EA1">
            <w:pPr>
              <w:spacing w:after="38"/>
              <w:jc w:val="right"/>
              <w:rPr>
                <w:rFonts w:eastAsia="Arial" w:cs="Arial"/>
                <w:color w:val="000000"/>
                <w:sz w:val="24"/>
                <w:szCs w:val="24"/>
                <w:lang w:eastAsia="hr-HR"/>
              </w:rPr>
            </w:pPr>
            <w:r>
              <w:rPr>
                <w:rFonts w:eastAsia="Arial" w:cs="Arial"/>
                <w:color w:val="000000"/>
                <w:sz w:val="24"/>
                <w:szCs w:val="24"/>
                <w:lang w:eastAsia="hr-HR"/>
              </w:rPr>
              <w:t>1.400,00</w:t>
            </w:r>
          </w:p>
        </w:tc>
        <w:tc>
          <w:tcPr>
            <w:tcW w:w="1984" w:type="dxa"/>
          </w:tcPr>
          <w:p w14:paraId="25EA67A4" w14:textId="3A41CA41" w:rsidR="001249AE" w:rsidRDefault="00281EA3" w:rsidP="000B0EA1">
            <w:pPr>
              <w:spacing w:after="38"/>
              <w:jc w:val="right"/>
              <w:rPr>
                <w:rFonts w:eastAsia="Arial" w:cs="Arial"/>
                <w:color w:val="000000"/>
                <w:sz w:val="24"/>
                <w:szCs w:val="24"/>
                <w:lang w:eastAsia="hr-HR"/>
              </w:rPr>
            </w:pPr>
            <w:r>
              <w:rPr>
                <w:rFonts w:eastAsia="Arial" w:cs="Arial"/>
                <w:color w:val="000000"/>
                <w:sz w:val="24"/>
                <w:szCs w:val="24"/>
                <w:lang w:eastAsia="hr-HR"/>
              </w:rPr>
              <w:t>1.400,00</w:t>
            </w:r>
          </w:p>
        </w:tc>
      </w:tr>
      <w:tr w:rsidR="001249AE" w:rsidRPr="00AA622D" w14:paraId="28A6B26B" w14:textId="2C96D32C" w:rsidTr="00EA43DD">
        <w:tc>
          <w:tcPr>
            <w:tcW w:w="803" w:type="dxa"/>
          </w:tcPr>
          <w:p w14:paraId="503765C1"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6.2.</w:t>
            </w:r>
          </w:p>
        </w:tc>
        <w:tc>
          <w:tcPr>
            <w:tcW w:w="4154" w:type="dxa"/>
          </w:tcPr>
          <w:p w14:paraId="78476C02"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uređivanje putova, zelenih i ostalih površina unutar groblja</w:t>
            </w:r>
          </w:p>
        </w:tc>
        <w:tc>
          <w:tcPr>
            <w:tcW w:w="1984" w:type="dxa"/>
          </w:tcPr>
          <w:p w14:paraId="67079331" w14:textId="625C9FCA" w:rsidR="001249AE" w:rsidRPr="00AA622D" w:rsidRDefault="001249AE" w:rsidP="000B0EA1">
            <w:pPr>
              <w:spacing w:after="38"/>
              <w:jc w:val="right"/>
              <w:rPr>
                <w:rFonts w:eastAsia="Arial" w:cs="Arial"/>
                <w:color w:val="000000"/>
                <w:sz w:val="24"/>
                <w:szCs w:val="24"/>
                <w:lang w:eastAsia="hr-HR"/>
              </w:rPr>
            </w:pPr>
            <w:r>
              <w:rPr>
                <w:rFonts w:eastAsia="Arial" w:cs="Arial"/>
                <w:color w:val="000000"/>
                <w:sz w:val="24"/>
                <w:szCs w:val="24"/>
                <w:lang w:eastAsia="hr-HR"/>
              </w:rPr>
              <w:t>8.000,00</w:t>
            </w:r>
          </w:p>
        </w:tc>
        <w:tc>
          <w:tcPr>
            <w:tcW w:w="1984" w:type="dxa"/>
          </w:tcPr>
          <w:p w14:paraId="31301B99" w14:textId="5422A933" w:rsidR="001249AE" w:rsidRDefault="00281EA3" w:rsidP="000B0EA1">
            <w:pPr>
              <w:spacing w:after="38"/>
              <w:jc w:val="right"/>
              <w:rPr>
                <w:rFonts w:eastAsia="Arial" w:cs="Arial"/>
                <w:color w:val="000000"/>
                <w:sz w:val="24"/>
                <w:szCs w:val="24"/>
                <w:lang w:eastAsia="hr-HR"/>
              </w:rPr>
            </w:pPr>
            <w:r>
              <w:rPr>
                <w:rFonts w:eastAsia="Arial" w:cs="Arial"/>
                <w:color w:val="000000"/>
                <w:sz w:val="24"/>
                <w:szCs w:val="24"/>
                <w:lang w:eastAsia="hr-HR"/>
              </w:rPr>
              <w:t>10.000,00</w:t>
            </w:r>
          </w:p>
        </w:tc>
      </w:tr>
      <w:tr w:rsidR="001249AE" w:rsidRPr="00AA622D" w14:paraId="06624F87" w14:textId="1D9F838B" w:rsidTr="00EA43DD">
        <w:tc>
          <w:tcPr>
            <w:tcW w:w="803" w:type="dxa"/>
          </w:tcPr>
          <w:p w14:paraId="1E1770C4"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6.3.</w:t>
            </w:r>
          </w:p>
        </w:tc>
        <w:tc>
          <w:tcPr>
            <w:tcW w:w="4154" w:type="dxa"/>
          </w:tcPr>
          <w:p w14:paraId="044DC408" w14:textId="77777777" w:rsidR="001249AE" w:rsidRPr="00AA622D" w:rsidRDefault="001249AE" w:rsidP="003B3568">
            <w:pPr>
              <w:spacing w:after="38"/>
              <w:rPr>
                <w:rFonts w:eastAsia="Arial" w:cs="Arial"/>
                <w:color w:val="000000"/>
                <w:sz w:val="24"/>
                <w:szCs w:val="24"/>
                <w:lang w:eastAsia="hr-HR"/>
              </w:rPr>
            </w:pPr>
            <w:r w:rsidRPr="00AA622D">
              <w:rPr>
                <w:rFonts w:eastAsia="Arial" w:cs="Arial"/>
                <w:color w:val="000000"/>
                <w:sz w:val="24"/>
                <w:szCs w:val="24"/>
                <w:lang w:eastAsia="hr-HR"/>
              </w:rPr>
              <w:t>odvoz komunalnog otpada sa groblja</w:t>
            </w:r>
          </w:p>
        </w:tc>
        <w:tc>
          <w:tcPr>
            <w:tcW w:w="1984" w:type="dxa"/>
          </w:tcPr>
          <w:p w14:paraId="36661C8E" w14:textId="6E689674" w:rsidR="001249AE" w:rsidRPr="00AA622D" w:rsidRDefault="001249AE" w:rsidP="000B2F0A">
            <w:pPr>
              <w:spacing w:after="38"/>
              <w:jc w:val="right"/>
              <w:rPr>
                <w:rFonts w:eastAsia="Arial" w:cs="Arial"/>
                <w:color w:val="000000"/>
                <w:sz w:val="24"/>
                <w:szCs w:val="24"/>
                <w:lang w:eastAsia="hr-HR"/>
              </w:rPr>
            </w:pPr>
            <w:r>
              <w:rPr>
                <w:rFonts w:eastAsia="Arial" w:cs="Arial"/>
                <w:color w:val="000000"/>
                <w:sz w:val="24"/>
                <w:szCs w:val="24"/>
                <w:lang w:eastAsia="hr-HR"/>
              </w:rPr>
              <w:t>8.100,00</w:t>
            </w:r>
          </w:p>
        </w:tc>
        <w:tc>
          <w:tcPr>
            <w:tcW w:w="1984" w:type="dxa"/>
          </w:tcPr>
          <w:p w14:paraId="0B861F80" w14:textId="5F4CDAFF" w:rsidR="001249AE" w:rsidRDefault="00281EA3" w:rsidP="000B2F0A">
            <w:pPr>
              <w:spacing w:after="38"/>
              <w:jc w:val="right"/>
              <w:rPr>
                <w:rFonts w:eastAsia="Arial" w:cs="Arial"/>
                <w:color w:val="000000"/>
                <w:sz w:val="24"/>
                <w:szCs w:val="24"/>
                <w:lang w:eastAsia="hr-HR"/>
              </w:rPr>
            </w:pPr>
            <w:r>
              <w:rPr>
                <w:rFonts w:eastAsia="Arial" w:cs="Arial"/>
                <w:color w:val="000000"/>
                <w:sz w:val="24"/>
                <w:szCs w:val="24"/>
                <w:lang w:eastAsia="hr-HR"/>
              </w:rPr>
              <w:t>8.100,00</w:t>
            </w:r>
          </w:p>
        </w:tc>
      </w:tr>
      <w:tr w:rsidR="001249AE" w:rsidRPr="000E1A72" w14:paraId="3973EE05" w14:textId="3373273A" w:rsidTr="00EA43DD">
        <w:tc>
          <w:tcPr>
            <w:tcW w:w="803" w:type="dxa"/>
          </w:tcPr>
          <w:p w14:paraId="04919CA7" w14:textId="77777777" w:rsidR="001249AE" w:rsidRPr="000E1A72" w:rsidRDefault="001249AE" w:rsidP="003B3568">
            <w:pPr>
              <w:spacing w:after="38"/>
              <w:rPr>
                <w:rFonts w:eastAsia="Arial" w:cs="Arial"/>
                <w:b/>
                <w:bCs/>
                <w:color w:val="000000"/>
                <w:sz w:val="24"/>
                <w:szCs w:val="24"/>
                <w:lang w:eastAsia="hr-HR"/>
              </w:rPr>
            </w:pPr>
          </w:p>
        </w:tc>
        <w:tc>
          <w:tcPr>
            <w:tcW w:w="4154" w:type="dxa"/>
          </w:tcPr>
          <w:p w14:paraId="61336565" w14:textId="77777777" w:rsidR="001249AE" w:rsidRPr="000E1A72" w:rsidRDefault="001249AE" w:rsidP="003B3568">
            <w:pPr>
              <w:spacing w:after="38"/>
              <w:rPr>
                <w:rFonts w:eastAsia="Arial" w:cs="Arial"/>
                <w:b/>
                <w:bCs/>
                <w:color w:val="000000"/>
                <w:sz w:val="24"/>
                <w:szCs w:val="24"/>
                <w:lang w:eastAsia="hr-HR"/>
              </w:rPr>
            </w:pPr>
            <w:r w:rsidRPr="000E1A72">
              <w:rPr>
                <w:rFonts w:eastAsia="Arial" w:cs="Arial"/>
                <w:b/>
                <w:bCs/>
                <w:color w:val="000000"/>
                <w:sz w:val="24"/>
                <w:szCs w:val="24"/>
                <w:lang w:eastAsia="hr-HR"/>
              </w:rPr>
              <w:t>UKUPNO:</w:t>
            </w:r>
          </w:p>
        </w:tc>
        <w:tc>
          <w:tcPr>
            <w:tcW w:w="1984" w:type="dxa"/>
          </w:tcPr>
          <w:p w14:paraId="0BC5AC69" w14:textId="504B21E6" w:rsidR="001249AE" w:rsidRPr="000E1A72" w:rsidRDefault="001249AE" w:rsidP="002E5962">
            <w:pPr>
              <w:spacing w:after="38"/>
              <w:jc w:val="right"/>
              <w:rPr>
                <w:rFonts w:eastAsia="Arial" w:cs="Arial"/>
                <w:b/>
                <w:bCs/>
                <w:color w:val="000000"/>
                <w:sz w:val="24"/>
                <w:szCs w:val="24"/>
                <w:lang w:eastAsia="hr-HR"/>
              </w:rPr>
            </w:pPr>
            <w:r>
              <w:rPr>
                <w:rFonts w:eastAsia="Arial" w:cs="Arial"/>
                <w:b/>
                <w:bCs/>
                <w:color w:val="000000"/>
                <w:sz w:val="24"/>
                <w:szCs w:val="24"/>
                <w:lang w:eastAsia="hr-HR"/>
              </w:rPr>
              <w:t>17.5</w:t>
            </w:r>
            <w:r w:rsidRPr="000E1A72">
              <w:rPr>
                <w:rFonts w:eastAsia="Arial" w:cs="Arial"/>
                <w:b/>
                <w:bCs/>
                <w:color w:val="000000"/>
                <w:sz w:val="24"/>
                <w:szCs w:val="24"/>
                <w:lang w:eastAsia="hr-HR"/>
              </w:rPr>
              <w:t>00,00</w:t>
            </w:r>
          </w:p>
        </w:tc>
        <w:tc>
          <w:tcPr>
            <w:tcW w:w="1984" w:type="dxa"/>
          </w:tcPr>
          <w:p w14:paraId="63B4989C" w14:textId="2DDEAB95" w:rsidR="001249AE" w:rsidRDefault="00281EA3" w:rsidP="002E5962">
            <w:pPr>
              <w:spacing w:after="38"/>
              <w:jc w:val="right"/>
              <w:rPr>
                <w:rFonts w:eastAsia="Arial" w:cs="Arial"/>
                <w:b/>
                <w:bCs/>
                <w:color w:val="000000"/>
                <w:sz w:val="24"/>
                <w:szCs w:val="24"/>
                <w:lang w:eastAsia="hr-HR"/>
              </w:rPr>
            </w:pPr>
            <w:r>
              <w:rPr>
                <w:rFonts w:eastAsia="Arial" w:cs="Arial"/>
                <w:b/>
                <w:bCs/>
                <w:color w:val="000000"/>
                <w:sz w:val="24"/>
                <w:szCs w:val="24"/>
                <w:lang w:eastAsia="hr-HR"/>
              </w:rPr>
              <w:t>19.500,00</w:t>
            </w:r>
          </w:p>
        </w:tc>
      </w:tr>
    </w:tbl>
    <w:p w14:paraId="6B03C132" w14:textId="77777777" w:rsidR="009B3FDC" w:rsidRDefault="009B3FDC" w:rsidP="00F02AE2">
      <w:pPr>
        <w:spacing w:after="38"/>
        <w:rPr>
          <w:rFonts w:eastAsia="Arial" w:cs="Arial"/>
          <w:b/>
          <w:color w:val="000000"/>
          <w:sz w:val="24"/>
          <w:szCs w:val="24"/>
          <w:lang w:eastAsia="hr-HR"/>
        </w:rPr>
      </w:pPr>
    </w:p>
    <w:p w14:paraId="363B2C37" w14:textId="77777777" w:rsidR="007561A9" w:rsidRPr="00AA622D" w:rsidRDefault="008342B1" w:rsidP="00F02AE2">
      <w:pPr>
        <w:spacing w:after="38"/>
        <w:rPr>
          <w:rFonts w:eastAsia="Arial" w:cs="Arial"/>
          <w:b/>
          <w:color w:val="000000"/>
          <w:sz w:val="24"/>
          <w:szCs w:val="24"/>
          <w:lang w:eastAsia="hr-HR"/>
        </w:rPr>
      </w:pPr>
      <w:r w:rsidRPr="00AA622D">
        <w:rPr>
          <w:rFonts w:eastAsia="Arial" w:cs="Arial"/>
          <w:b/>
          <w:color w:val="000000"/>
          <w:sz w:val="24"/>
          <w:szCs w:val="24"/>
          <w:lang w:eastAsia="hr-HR"/>
        </w:rPr>
        <w:t>7. ODRŽAVANJE JAVNE RASVJETE</w:t>
      </w:r>
    </w:p>
    <w:tbl>
      <w:tblPr>
        <w:tblStyle w:val="Reetkatablice"/>
        <w:tblW w:w="0" w:type="auto"/>
        <w:tblLook w:val="04A0" w:firstRow="1" w:lastRow="0" w:firstColumn="1" w:lastColumn="0" w:noHBand="0" w:noVBand="1"/>
      </w:tblPr>
      <w:tblGrid>
        <w:gridCol w:w="803"/>
        <w:gridCol w:w="4012"/>
        <w:gridCol w:w="1984"/>
        <w:gridCol w:w="2127"/>
      </w:tblGrid>
      <w:tr w:rsidR="001249AE" w:rsidRPr="00AA622D" w14:paraId="77C93FB6" w14:textId="2A6AE8CC" w:rsidTr="00281EA3">
        <w:tc>
          <w:tcPr>
            <w:tcW w:w="80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71C1432"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7.</w:t>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B3F9051"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Održavanje i potrošnja - sva naselja</w:t>
            </w:r>
          </w:p>
        </w:tc>
        <w:tc>
          <w:tcPr>
            <w:tcW w:w="198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0903836" w14:textId="77777777" w:rsidR="001249AE" w:rsidRPr="00AA622D" w:rsidRDefault="001249AE"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iznos:</w:t>
            </w:r>
          </w:p>
        </w:tc>
        <w:tc>
          <w:tcPr>
            <w:tcW w:w="2127" w:type="dxa"/>
            <w:tcBorders>
              <w:top w:val="single" w:sz="4" w:space="0" w:color="auto"/>
              <w:left w:val="single" w:sz="4" w:space="0" w:color="auto"/>
              <w:bottom w:val="single" w:sz="4" w:space="0" w:color="auto"/>
              <w:right w:val="single" w:sz="4" w:space="0" w:color="auto"/>
            </w:tcBorders>
            <w:shd w:val="clear" w:color="auto" w:fill="FFFF00"/>
          </w:tcPr>
          <w:p w14:paraId="6271B5E5" w14:textId="77777777" w:rsidR="001249AE" w:rsidRPr="00AA622D" w:rsidRDefault="001249AE" w:rsidP="000E1A72">
            <w:pPr>
              <w:spacing w:after="38"/>
              <w:jc w:val="center"/>
              <w:rPr>
                <w:rFonts w:eastAsia="Arial" w:cs="Arial"/>
                <w:b/>
                <w:color w:val="000000"/>
                <w:sz w:val="24"/>
                <w:szCs w:val="24"/>
                <w:lang w:eastAsia="hr-HR"/>
              </w:rPr>
            </w:pPr>
          </w:p>
        </w:tc>
      </w:tr>
      <w:tr w:rsidR="001249AE" w:rsidRPr="00AA622D" w14:paraId="6BACDC1E" w14:textId="3F5BFF96" w:rsidTr="00281EA3">
        <w:tc>
          <w:tcPr>
            <w:tcW w:w="803" w:type="dxa"/>
            <w:tcBorders>
              <w:top w:val="single" w:sz="4" w:space="0" w:color="auto"/>
              <w:left w:val="single" w:sz="4" w:space="0" w:color="auto"/>
              <w:bottom w:val="single" w:sz="4" w:space="0" w:color="auto"/>
              <w:right w:val="single" w:sz="4" w:space="0" w:color="auto"/>
            </w:tcBorders>
            <w:hideMark/>
          </w:tcPr>
          <w:p w14:paraId="7E9E2FFC" w14:textId="77777777" w:rsidR="001249AE" w:rsidRPr="00AA622D" w:rsidRDefault="001249AE">
            <w:pPr>
              <w:spacing w:after="38"/>
              <w:rPr>
                <w:rFonts w:eastAsia="Arial" w:cs="Arial"/>
                <w:color w:val="000000"/>
                <w:sz w:val="24"/>
                <w:szCs w:val="24"/>
                <w:lang w:eastAsia="hr-HR"/>
              </w:rPr>
            </w:pPr>
            <w:r w:rsidRPr="00AA622D">
              <w:rPr>
                <w:rFonts w:eastAsia="Arial" w:cs="Arial"/>
                <w:color w:val="000000"/>
                <w:sz w:val="24"/>
                <w:szCs w:val="24"/>
                <w:lang w:eastAsia="hr-HR"/>
              </w:rPr>
              <w:t>7.1.</w:t>
            </w:r>
          </w:p>
        </w:tc>
        <w:tc>
          <w:tcPr>
            <w:tcW w:w="4012" w:type="dxa"/>
            <w:tcBorders>
              <w:top w:val="single" w:sz="4" w:space="0" w:color="auto"/>
              <w:left w:val="single" w:sz="4" w:space="0" w:color="auto"/>
              <w:bottom w:val="single" w:sz="4" w:space="0" w:color="auto"/>
              <w:right w:val="single" w:sz="4" w:space="0" w:color="auto"/>
            </w:tcBorders>
          </w:tcPr>
          <w:p w14:paraId="15A3D4F4" w14:textId="77777777" w:rsidR="001249AE" w:rsidRPr="00AA622D" w:rsidRDefault="001249AE">
            <w:pPr>
              <w:spacing w:after="38"/>
              <w:rPr>
                <w:rFonts w:eastAsia="Arial" w:cs="Arial"/>
                <w:color w:val="000000"/>
                <w:sz w:val="24"/>
                <w:szCs w:val="24"/>
                <w:lang w:eastAsia="hr-HR"/>
              </w:rPr>
            </w:pPr>
            <w:r w:rsidRPr="00AA622D">
              <w:rPr>
                <w:rFonts w:eastAsia="Arial" w:cs="Arial"/>
                <w:color w:val="000000"/>
                <w:sz w:val="24"/>
                <w:szCs w:val="24"/>
                <w:lang w:eastAsia="hr-HR"/>
              </w:rPr>
              <w:t>Potrošnja javne rasvjete</w:t>
            </w:r>
          </w:p>
        </w:tc>
        <w:tc>
          <w:tcPr>
            <w:tcW w:w="1984" w:type="dxa"/>
            <w:tcBorders>
              <w:top w:val="single" w:sz="4" w:space="0" w:color="auto"/>
              <w:left w:val="single" w:sz="4" w:space="0" w:color="auto"/>
              <w:bottom w:val="single" w:sz="4" w:space="0" w:color="auto"/>
              <w:right w:val="single" w:sz="4" w:space="0" w:color="auto"/>
            </w:tcBorders>
          </w:tcPr>
          <w:p w14:paraId="492D589A" w14:textId="7F165E2B" w:rsidR="001249AE" w:rsidRPr="00AA622D" w:rsidRDefault="001249AE" w:rsidP="000B2F0A">
            <w:pPr>
              <w:spacing w:after="38"/>
              <w:jc w:val="right"/>
              <w:rPr>
                <w:rFonts w:eastAsia="Arial" w:cs="Arial"/>
                <w:color w:val="000000"/>
                <w:sz w:val="24"/>
                <w:szCs w:val="24"/>
                <w:lang w:eastAsia="hr-HR"/>
              </w:rPr>
            </w:pPr>
            <w:r>
              <w:rPr>
                <w:rFonts w:eastAsia="Arial" w:cs="Arial"/>
                <w:color w:val="000000"/>
                <w:sz w:val="24"/>
                <w:szCs w:val="24"/>
                <w:lang w:eastAsia="hr-HR"/>
              </w:rPr>
              <w:t>9.900,00</w:t>
            </w:r>
          </w:p>
        </w:tc>
        <w:tc>
          <w:tcPr>
            <w:tcW w:w="2127" w:type="dxa"/>
            <w:tcBorders>
              <w:top w:val="single" w:sz="4" w:space="0" w:color="auto"/>
              <w:left w:val="single" w:sz="4" w:space="0" w:color="auto"/>
              <w:bottom w:val="single" w:sz="4" w:space="0" w:color="auto"/>
              <w:right w:val="single" w:sz="4" w:space="0" w:color="auto"/>
            </w:tcBorders>
          </w:tcPr>
          <w:p w14:paraId="4768FED3" w14:textId="4A309AA9" w:rsidR="001249AE" w:rsidRDefault="00281EA3" w:rsidP="000B2F0A">
            <w:pPr>
              <w:spacing w:after="38"/>
              <w:jc w:val="right"/>
              <w:rPr>
                <w:rFonts w:eastAsia="Arial" w:cs="Arial"/>
                <w:color w:val="000000"/>
                <w:sz w:val="24"/>
                <w:szCs w:val="24"/>
                <w:lang w:eastAsia="hr-HR"/>
              </w:rPr>
            </w:pPr>
            <w:r>
              <w:rPr>
                <w:rFonts w:eastAsia="Arial" w:cs="Arial"/>
                <w:color w:val="000000"/>
                <w:sz w:val="24"/>
                <w:szCs w:val="24"/>
                <w:lang w:eastAsia="hr-HR"/>
              </w:rPr>
              <w:t>9.900,00</w:t>
            </w:r>
          </w:p>
        </w:tc>
      </w:tr>
      <w:tr w:rsidR="001249AE" w:rsidRPr="00AA622D" w14:paraId="25C9AA16" w14:textId="2204BC9F" w:rsidTr="00281EA3">
        <w:tc>
          <w:tcPr>
            <w:tcW w:w="803" w:type="dxa"/>
            <w:tcBorders>
              <w:top w:val="single" w:sz="4" w:space="0" w:color="auto"/>
              <w:left w:val="single" w:sz="4" w:space="0" w:color="auto"/>
              <w:bottom w:val="single" w:sz="4" w:space="0" w:color="auto"/>
              <w:right w:val="single" w:sz="4" w:space="0" w:color="auto"/>
            </w:tcBorders>
            <w:hideMark/>
          </w:tcPr>
          <w:p w14:paraId="6185525F" w14:textId="77777777" w:rsidR="001249AE" w:rsidRPr="00AA622D" w:rsidRDefault="001249AE">
            <w:pPr>
              <w:spacing w:after="38"/>
              <w:rPr>
                <w:rFonts w:eastAsia="Arial" w:cs="Arial"/>
                <w:color w:val="000000"/>
                <w:sz w:val="24"/>
                <w:szCs w:val="24"/>
                <w:lang w:eastAsia="hr-HR"/>
              </w:rPr>
            </w:pPr>
            <w:r w:rsidRPr="00AA622D">
              <w:rPr>
                <w:rFonts w:eastAsia="Arial" w:cs="Arial"/>
                <w:color w:val="000000"/>
                <w:sz w:val="24"/>
                <w:szCs w:val="24"/>
                <w:lang w:eastAsia="hr-HR"/>
              </w:rPr>
              <w:t>7.2.</w:t>
            </w:r>
          </w:p>
        </w:tc>
        <w:tc>
          <w:tcPr>
            <w:tcW w:w="4012" w:type="dxa"/>
            <w:tcBorders>
              <w:top w:val="single" w:sz="4" w:space="0" w:color="auto"/>
              <w:left w:val="single" w:sz="4" w:space="0" w:color="auto"/>
              <w:bottom w:val="single" w:sz="4" w:space="0" w:color="auto"/>
              <w:right w:val="single" w:sz="4" w:space="0" w:color="auto"/>
            </w:tcBorders>
          </w:tcPr>
          <w:p w14:paraId="52B600DE" w14:textId="77777777" w:rsidR="001249AE" w:rsidRPr="00AA622D" w:rsidRDefault="001249AE" w:rsidP="003B6CA6">
            <w:pPr>
              <w:spacing w:after="38"/>
              <w:rPr>
                <w:rFonts w:eastAsia="Arial" w:cs="Arial"/>
                <w:color w:val="000000"/>
                <w:sz w:val="24"/>
                <w:szCs w:val="24"/>
                <w:lang w:eastAsia="hr-HR"/>
              </w:rPr>
            </w:pPr>
            <w:r w:rsidRPr="00AA622D">
              <w:rPr>
                <w:rFonts w:eastAsia="Arial" w:cs="Arial"/>
                <w:color w:val="000000"/>
                <w:sz w:val="24"/>
                <w:szCs w:val="24"/>
                <w:lang w:eastAsia="hr-HR"/>
              </w:rPr>
              <w:t>popravak javne rasvjete</w:t>
            </w:r>
          </w:p>
        </w:tc>
        <w:tc>
          <w:tcPr>
            <w:tcW w:w="1984" w:type="dxa"/>
            <w:tcBorders>
              <w:top w:val="single" w:sz="4" w:space="0" w:color="auto"/>
              <w:left w:val="single" w:sz="4" w:space="0" w:color="auto"/>
              <w:bottom w:val="single" w:sz="4" w:space="0" w:color="auto"/>
              <w:right w:val="single" w:sz="4" w:space="0" w:color="auto"/>
            </w:tcBorders>
          </w:tcPr>
          <w:p w14:paraId="2B4C363E" w14:textId="77777777" w:rsidR="001249AE" w:rsidRPr="00AA622D" w:rsidRDefault="001249AE" w:rsidP="000B2F0A">
            <w:pPr>
              <w:spacing w:after="38"/>
              <w:jc w:val="right"/>
              <w:rPr>
                <w:rFonts w:eastAsia="Arial" w:cs="Arial"/>
                <w:color w:val="000000"/>
                <w:sz w:val="24"/>
                <w:szCs w:val="24"/>
                <w:lang w:eastAsia="hr-HR"/>
              </w:rPr>
            </w:pPr>
            <w:r>
              <w:rPr>
                <w:rFonts w:eastAsia="Arial" w:cs="Arial"/>
                <w:color w:val="000000"/>
                <w:sz w:val="24"/>
                <w:szCs w:val="24"/>
                <w:lang w:eastAsia="hr-HR"/>
              </w:rPr>
              <w:t>0,00</w:t>
            </w:r>
          </w:p>
        </w:tc>
        <w:tc>
          <w:tcPr>
            <w:tcW w:w="2127" w:type="dxa"/>
            <w:tcBorders>
              <w:top w:val="single" w:sz="4" w:space="0" w:color="auto"/>
              <w:left w:val="single" w:sz="4" w:space="0" w:color="auto"/>
              <w:bottom w:val="single" w:sz="4" w:space="0" w:color="auto"/>
              <w:right w:val="single" w:sz="4" w:space="0" w:color="auto"/>
            </w:tcBorders>
          </w:tcPr>
          <w:p w14:paraId="2AC4DCAE" w14:textId="4C61BA30" w:rsidR="001249AE" w:rsidRDefault="00281EA3" w:rsidP="000B2F0A">
            <w:pPr>
              <w:spacing w:after="38"/>
              <w:jc w:val="right"/>
              <w:rPr>
                <w:rFonts w:eastAsia="Arial" w:cs="Arial"/>
                <w:color w:val="000000"/>
                <w:sz w:val="24"/>
                <w:szCs w:val="24"/>
                <w:lang w:eastAsia="hr-HR"/>
              </w:rPr>
            </w:pPr>
            <w:r>
              <w:rPr>
                <w:rFonts w:eastAsia="Arial" w:cs="Arial"/>
                <w:color w:val="000000"/>
                <w:sz w:val="24"/>
                <w:szCs w:val="24"/>
                <w:lang w:eastAsia="hr-HR"/>
              </w:rPr>
              <w:t>0,00</w:t>
            </w:r>
          </w:p>
        </w:tc>
      </w:tr>
      <w:tr w:rsidR="001249AE" w:rsidRPr="00AA622D" w14:paraId="75CED411" w14:textId="5D52CC89" w:rsidTr="00281EA3">
        <w:tc>
          <w:tcPr>
            <w:tcW w:w="803" w:type="dxa"/>
            <w:tcBorders>
              <w:top w:val="single" w:sz="4" w:space="0" w:color="auto"/>
              <w:left w:val="single" w:sz="4" w:space="0" w:color="auto"/>
              <w:bottom w:val="single" w:sz="4" w:space="0" w:color="auto"/>
              <w:right w:val="single" w:sz="4" w:space="0" w:color="auto"/>
            </w:tcBorders>
          </w:tcPr>
          <w:p w14:paraId="448EE55C" w14:textId="77777777" w:rsidR="001249AE" w:rsidRPr="00AA622D" w:rsidRDefault="001249AE">
            <w:pPr>
              <w:spacing w:after="38"/>
              <w:rPr>
                <w:rFonts w:eastAsia="Arial" w:cs="Arial"/>
                <w:color w:val="000000"/>
                <w:sz w:val="24"/>
                <w:szCs w:val="24"/>
                <w:lang w:eastAsia="hr-HR"/>
              </w:rPr>
            </w:pPr>
            <w:r w:rsidRPr="00AA622D">
              <w:rPr>
                <w:rFonts w:eastAsia="Arial" w:cs="Arial"/>
                <w:color w:val="000000"/>
                <w:sz w:val="24"/>
                <w:szCs w:val="24"/>
                <w:lang w:eastAsia="hr-HR"/>
              </w:rPr>
              <w:t>7.3.</w:t>
            </w:r>
          </w:p>
        </w:tc>
        <w:tc>
          <w:tcPr>
            <w:tcW w:w="4012" w:type="dxa"/>
            <w:tcBorders>
              <w:top w:val="single" w:sz="4" w:space="0" w:color="auto"/>
              <w:left w:val="single" w:sz="4" w:space="0" w:color="auto"/>
              <w:bottom w:val="single" w:sz="4" w:space="0" w:color="auto"/>
              <w:right w:val="single" w:sz="4" w:space="0" w:color="auto"/>
            </w:tcBorders>
          </w:tcPr>
          <w:p w14:paraId="3901CC52" w14:textId="77777777" w:rsidR="001249AE" w:rsidRPr="00AA622D" w:rsidRDefault="001249AE">
            <w:pPr>
              <w:spacing w:after="38"/>
              <w:rPr>
                <w:rFonts w:eastAsia="Arial" w:cs="Arial"/>
                <w:color w:val="000000"/>
                <w:sz w:val="24"/>
                <w:szCs w:val="24"/>
                <w:lang w:eastAsia="hr-HR"/>
              </w:rPr>
            </w:pPr>
            <w:r w:rsidRPr="00AA622D">
              <w:rPr>
                <w:rFonts w:eastAsia="Arial" w:cs="Arial"/>
                <w:color w:val="000000"/>
                <w:sz w:val="24"/>
                <w:szCs w:val="24"/>
                <w:lang w:eastAsia="hr-HR"/>
              </w:rPr>
              <w:t>ukrasna božićna i novogodišnja rasvjeta</w:t>
            </w:r>
          </w:p>
        </w:tc>
        <w:tc>
          <w:tcPr>
            <w:tcW w:w="1984" w:type="dxa"/>
            <w:tcBorders>
              <w:top w:val="single" w:sz="4" w:space="0" w:color="auto"/>
              <w:left w:val="single" w:sz="4" w:space="0" w:color="auto"/>
              <w:bottom w:val="single" w:sz="4" w:space="0" w:color="auto"/>
              <w:right w:val="single" w:sz="4" w:space="0" w:color="auto"/>
            </w:tcBorders>
          </w:tcPr>
          <w:p w14:paraId="15082DB9" w14:textId="3EA571AE" w:rsidR="001249AE" w:rsidRPr="00AA622D" w:rsidRDefault="001249AE" w:rsidP="000B2F0A">
            <w:pPr>
              <w:spacing w:after="38"/>
              <w:jc w:val="right"/>
              <w:rPr>
                <w:rFonts w:eastAsia="Arial" w:cs="Arial"/>
                <w:color w:val="000000"/>
                <w:sz w:val="24"/>
                <w:szCs w:val="24"/>
                <w:lang w:eastAsia="hr-HR"/>
              </w:rPr>
            </w:pPr>
            <w:r>
              <w:rPr>
                <w:rFonts w:eastAsia="Arial" w:cs="Arial"/>
                <w:color w:val="000000"/>
                <w:sz w:val="24"/>
                <w:szCs w:val="24"/>
                <w:lang w:eastAsia="hr-HR"/>
              </w:rPr>
              <w:t>6.700,00</w:t>
            </w:r>
          </w:p>
        </w:tc>
        <w:tc>
          <w:tcPr>
            <w:tcW w:w="2127" w:type="dxa"/>
            <w:tcBorders>
              <w:top w:val="single" w:sz="4" w:space="0" w:color="auto"/>
              <w:left w:val="single" w:sz="4" w:space="0" w:color="auto"/>
              <w:bottom w:val="single" w:sz="4" w:space="0" w:color="auto"/>
              <w:right w:val="single" w:sz="4" w:space="0" w:color="auto"/>
            </w:tcBorders>
          </w:tcPr>
          <w:p w14:paraId="4C7D8EFE" w14:textId="612A02EA" w:rsidR="001249AE" w:rsidRDefault="00281EA3" w:rsidP="000B2F0A">
            <w:pPr>
              <w:spacing w:after="38"/>
              <w:jc w:val="right"/>
              <w:rPr>
                <w:rFonts w:eastAsia="Arial" w:cs="Arial"/>
                <w:color w:val="000000"/>
                <w:sz w:val="24"/>
                <w:szCs w:val="24"/>
                <w:lang w:eastAsia="hr-HR"/>
              </w:rPr>
            </w:pPr>
            <w:r>
              <w:rPr>
                <w:rFonts w:eastAsia="Arial" w:cs="Arial"/>
                <w:color w:val="000000"/>
                <w:sz w:val="24"/>
                <w:szCs w:val="24"/>
                <w:lang w:eastAsia="hr-HR"/>
              </w:rPr>
              <w:t>6.700,00</w:t>
            </w:r>
          </w:p>
        </w:tc>
      </w:tr>
      <w:tr w:rsidR="001249AE" w:rsidRPr="000E1A72" w14:paraId="4A3B7632" w14:textId="07E37D58" w:rsidTr="00281EA3">
        <w:tc>
          <w:tcPr>
            <w:tcW w:w="803" w:type="dxa"/>
            <w:tcBorders>
              <w:top w:val="single" w:sz="4" w:space="0" w:color="auto"/>
              <w:left w:val="single" w:sz="4" w:space="0" w:color="auto"/>
              <w:bottom w:val="single" w:sz="4" w:space="0" w:color="auto"/>
              <w:right w:val="single" w:sz="4" w:space="0" w:color="auto"/>
            </w:tcBorders>
          </w:tcPr>
          <w:p w14:paraId="1AAA836B" w14:textId="77777777" w:rsidR="001249AE" w:rsidRPr="000E1A72" w:rsidRDefault="001249AE">
            <w:pPr>
              <w:spacing w:after="38"/>
              <w:rPr>
                <w:rFonts w:eastAsia="Arial" w:cs="Arial"/>
                <w:b/>
                <w:bCs/>
                <w:color w:val="000000"/>
                <w:sz w:val="24"/>
                <w:szCs w:val="24"/>
                <w:lang w:eastAsia="hr-HR"/>
              </w:rPr>
            </w:pPr>
          </w:p>
        </w:tc>
        <w:tc>
          <w:tcPr>
            <w:tcW w:w="4012" w:type="dxa"/>
            <w:tcBorders>
              <w:top w:val="single" w:sz="4" w:space="0" w:color="auto"/>
              <w:left w:val="single" w:sz="4" w:space="0" w:color="auto"/>
              <w:bottom w:val="single" w:sz="4" w:space="0" w:color="auto"/>
              <w:right w:val="single" w:sz="4" w:space="0" w:color="auto"/>
            </w:tcBorders>
          </w:tcPr>
          <w:p w14:paraId="1A806170" w14:textId="77777777" w:rsidR="001249AE" w:rsidRPr="000E1A72" w:rsidRDefault="001249AE">
            <w:pPr>
              <w:spacing w:after="38"/>
              <w:rPr>
                <w:rFonts w:eastAsia="Arial" w:cs="Arial"/>
                <w:b/>
                <w:bCs/>
                <w:color w:val="000000"/>
                <w:sz w:val="24"/>
                <w:szCs w:val="24"/>
                <w:lang w:eastAsia="hr-HR"/>
              </w:rPr>
            </w:pPr>
            <w:r w:rsidRPr="000E1A72">
              <w:rPr>
                <w:rFonts w:eastAsia="Arial" w:cs="Arial"/>
                <w:b/>
                <w:bCs/>
                <w:color w:val="000000"/>
                <w:sz w:val="24"/>
                <w:szCs w:val="24"/>
                <w:lang w:eastAsia="hr-HR"/>
              </w:rPr>
              <w:t>UKUPNO:</w:t>
            </w:r>
          </w:p>
        </w:tc>
        <w:tc>
          <w:tcPr>
            <w:tcW w:w="1984" w:type="dxa"/>
            <w:tcBorders>
              <w:top w:val="single" w:sz="4" w:space="0" w:color="auto"/>
              <w:left w:val="single" w:sz="4" w:space="0" w:color="auto"/>
              <w:bottom w:val="single" w:sz="4" w:space="0" w:color="auto"/>
              <w:right w:val="single" w:sz="4" w:space="0" w:color="auto"/>
            </w:tcBorders>
          </w:tcPr>
          <w:p w14:paraId="4A26B6B1" w14:textId="77777777" w:rsidR="001249AE" w:rsidRPr="000E1A72" w:rsidRDefault="001249AE" w:rsidP="000B2F0A">
            <w:pPr>
              <w:spacing w:after="38"/>
              <w:jc w:val="right"/>
              <w:rPr>
                <w:rFonts w:eastAsia="Arial" w:cs="Arial"/>
                <w:b/>
                <w:bCs/>
                <w:color w:val="000000"/>
                <w:sz w:val="24"/>
                <w:szCs w:val="24"/>
                <w:lang w:eastAsia="hr-HR"/>
              </w:rPr>
            </w:pPr>
            <w:r w:rsidRPr="000E1A72">
              <w:rPr>
                <w:rFonts w:eastAsia="Arial" w:cs="Arial"/>
                <w:b/>
                <w:bCs/>
                <w:color w:val="000000"/>
                <w:sz w:val="24"/>
                <w:szCs w:val="24"/>
                <w:lang w:eastAsia="hr-HR"/>
              </w:rPr>
              <w:t>16.600,00</w:t>
            </w:r>
          </w:p>
        </w:tc>
        <w:tc>
          <w:tcPr>
            <w:tcW w:w="2127" w:type="dxa"/>
            <w:tcBorders>
              <w:top w:val="single" w:sz="4" w:space="0" w:color="auto"/>
              <w:left w:val="single" w:sz="4" w:space="0" w:color="auto"/>
              <w:bottom w:val="single" w:sz="4" w:space="0" w:color="auto"/>
              <w:right w:val="single" w:sz="4" w:space="0" w:color="auto"/>
            </w:tcBorders>
          </w:tcPr>
          <w:p w14:paraId="3D4C4EFE" w14:textId="6A0E0E13" w:rsidR="001249AE" w:rsidRPr="000E1A72" w:rsidRDefault="00281EA3" w:rsidP="000B2F0A">
            <w:pPr>
              <w:spacing w:after="38"/>
              <w:jc w:val="right"/>
              <w:rPr>
                <w:rFonts w:eastAsia="Arial" w:cs="Arial"/>
                <w:b/>
                <w:bCs/>
                <w:color w:val="000000"/>
                <w:sz w:val="24"/>
                <w:szCs w:val="24"/>
                <w:lang w:eastAsia="hr-HR"/>
              </w:rPr>
            </w:pPr>
            <w:r>
              <w:rPr>
                <w:rFonts w:eastAsia="Arial" w:cs="Arial"/>
                <w:b/>
                <w:bCs/>
                <w:color w:val="000000"/>
                <w:sz w:val="24"/>
                <w:szCs w:val="24"/>
                <w:lang w:eastAsia="hr-HR"/>
              </w:rPr>
              <w:t>16.600,00</w:t>
            </w:r>
          </w:p>
        </w:tc>
      </w:tr>
    </w:tbl>
    <w:p w14:paraId="66324A75" w14:textId="77777777" w:rsidR="00CD6D36" w:rsidRDefault="00CD6D36" w:rsidP="008342B1">
      <w:pPr>
        <w:spacing w:after="38"/>
        <w:rPr>
          <w:rFonts w:eastAsia="Arial" w:cs="Arial"/>
          <w:b/>
          <w:color w:val="000000"/>
          <w:sz w:val="24"/>
          <w:szCs w:val="24"/>
          <w:lang w:eastAsia="hr-HR"/>
        </w:rPr>
      </w:pPr>
    </w:p>
    <w:p w14:paraId="0A179CA5" w14:textId="77777777" w:rsidR="009B3FDC" w:rsidRPr="00AA622D" w:rsidRDefault="009B3FDC" w:rsidP="008342B1">
      <w:pPr>
        <w:spacing w:after="38"/>
        <w:rPr>
          <w:rFonts w:eastAsia="Arial" w:cs="Arial"/>
          <w:b/>
          <w:color w:val="000000"/>
          <w:sz w:val="24"/>
          <w:szCs w:val="24"/>
          <w:lang w:eastAsia="hr-HR"/>
        </w:rPr>
      </w:pPr>
    </w:p>
    <w:p w14:paraId="325F52BB" w14:textId="77777777" w:rsidR="00CD6D36" w:rsidRPr="00AA622D" w:rsidRDefault="00CD6D36" w:rsidP="008342B1">
      <w:pPr>
        <w:spacing w:after="38"/>
        <w:rPr>
          <w:rFonts w:eastAsia="Arial" w:cs="Arial"/>
          <w:b/>
          <w:color w:val="000000"/>
          <w:sz w:val="24"/>
          <w:szCs w:val="24"/>
          <w:lang w:eastAsia="hr-HR"/>
        </w:rPr>
      </w:pPr>
      <w:r w:rsidRPr="00AA622D">
        <w:rPr>
          <w:rFonts w:eastAsia="Arial" w:cs="Arial"/>
          <w:b/>
          <w:color w:val="000000"/>
          <w:sz w:val="24"/>
          <w:szCs w:val="24"/>
          <w:lang w:eastAsia="hr-HR"/>
        </w:rPr>
        <w:t>REKAPITULACIJA:</w:t>
      </w:r>
    </w:p>
    <w:tbl>
      <w:tblPr>
        <w:tblStyle w:val="Reetkatablice1"/>
        <w:tblW w:w="8926" w:type="dxa"/>
        <w:tblLook w:val="04A0" w:firstRow="1" w:lastRow="0" w:firstColumn="1" w:lastColumn="0" w:noHBand="0" w:noVBand="1"/>
      </w:tblPr>
      <w:tblGrid>
        <w:gridCol w:w="421"/>
        <w:gridCol w:w="4677"/>
        <w:gridCol w:w="1701"/>
        <w:gridCol w:w="2127"/>
      </w:tblGrid>
      <w:tr w:rsidR="001249AE" w:rsidRPr="00AA622D" w14:paraId="043C0965" w14:textId="0DD74CC8" w:rsidTr="00281EA3">
        <w:tc>
          <w:tcPr>
            <w:tcW w:w="421" w:type="dxa"/>
            <w:shd w:val="clear" w:color="auto" w:fill="FFFF00"/>
            <w:vAlign w:val="center"/>
          </w:tcPr>
          <w:p w14:paraId="0DF59CD0" w14:textId="77777777" w:rsidR="001249AE" w:rsidRPr="00AA622D" w:rsidRDefault="001249AE" w:rsidP="000E1A72">
            <w:pPr>
              <w:tabs>
                <w:tab w:val="center" w:pos="4354"/>
                <w:tab w:val="right" w:pos="9074"/>
              </w:tabs>
              <w:spacing w:after="3"/>
              <w:ind w:right="-10"/>
              <w:jc w:val="center"/>
              <w:rPr>
                <w:rFonts w:eastAsia="Arial" w:cs="Arial"/>
                <w:color w:val="000000"/>
                <w:sz w:val="24"/>
                <w:szCs w:val="24"/>
              </w:rPr>
            </w:pPr>
          </w:p>
        </w:tc>
        <w:tc>
          <w:tcPr>
            <w:tcW w:w="4677" w:type="dxa"/>
            <w:shd w:val="clear" w:color="auto" w:fill="FFFF00"/>
            <w:vAlign w:val="center"/>
          </w:tcPr>
          <w:p w14:paraId="228D98FA" w14:textId="77777777" w:rsidR="001249AE" w:rsidRPr="00AA622D" w:rsidRDefault="001249AE" w:rsidP="000E1A72">
            <w:pPr>
              <w:tabs>
                <w:tab w:val="center" w:pos="4354"/>
                <w:tab w:val="right" w:pos="9074"/>
              </w:tabs>
              <w:spacing w:after="3"/>
              <w:ind w:right="-10"/>
              <w:jc w:val="center"/>
              <w:rPr>
                <w:rFonts w:eastAsia="Arial" w:cs="Arial"/>
                <w:color w:val="000000"/>
                <w:sz w:val="24"/>
                <w:szCs w:val="24"/>
              </w:rPr>
            </w:pPr>
          </w:p>
        </w:tc>
        <w:tc>
          <w:tcPr>
            <w:tcW w:w="1701" w:type="dxa"/>
            <w:shd w:val="clear" w:color="auto" w:fill="FFFF00"/>
            <w:vAlign w:val="center"/>
          </w:tcPr>
          <w:p w14:paraId="2D327840" w14:textId="3D7F2DA8" w:rsidR="001249AE" w:rsidRPr="00AA622D" w:rsidRDefault="001249AE" w:rsidP="000E1A72">
            <w:pPr>
              <w:tabs>
                <w:tab w:val="center" w:pos="4354"/>
                <w:tab w:val="right" w:pos="9074"/>
              </w:tabs>
              <w:spacing w:after="3"/>
              <w:ind w:right="-10"/>
              <w:jc w:val="center"/>
              <w:rPr>
                <w:rFonts w:eastAsia="Arial" w:cs="Arial"/>
                <w:b/>
                <w:color w:val="000000"/>
                <w:sz w:val="24"/>
                <w:szCs w:val="24"/>
              </w:rPr>
            </w:pPr>
            <w:r w:rsidRPr="00AA622D">
              <w:rPr>
                <w:rFonts w:eastAsia="Arial" w:cs="Arial"/>
                <w:b/>
                <w:color w:val="000000"/>
                <w:sz w:val="24"/>
                <w:szCs w:val="24"/>
              </w:rPr>
              <w:t>PLAN 202</w:t>
            </w:r>
            <w:r>
              <w:rPr>
                <w:rFonts w:eastAsia="Arial" w:cs="Arial"/>
                <w:b/>
                <w:color w:val="000000"/>
                <w:sz w:val="24"/>
                <w:szCs w:val="24"/>
              </w:rPr>
              <w:t>3.</w:t>
            </w:r>
          </w:p>
        </w:tc>
        <w:tc>
          <w:tcPr>
            <w:tcW w:w="2127" w:type="dxa"/>
            <w:shd w:val="clear" w:color="auto" w:fill="FFFF00"/>
          </w:tcPr>
          <w:p w14:paraId="17A95E9D" w14:textId="77777777" w:rsidR="001249AE" w:rsidRPr="00AA622D" w:rsidRDefault="001249AE" w:rsidP="000E1A72">
            <w:pPr>
              <w:tabs>
                <w:tab w:val="center" w:pos="4354"/>
                <w:tab w:val="right" w:pos="9074"/>
              </w:tabs>
              <w:spacing w:after="3"/>
              <w:ind w:right="-10"/>
              <w:jc w:val="center"/>
              <w:rPr>
                <w:rFonts w:eastAsia="Arial" w:cs="Arial"/>
                <w:b/>
                <w:color w:val="000000"/>
                <w:sz w:val="24"/>
                <w:szCs w:val="24"/>
              </w:rPr>
            </w:pPr>
          </w:p>
        </w:tc>
      </w:tr>
      <w:tr w:rsidR="001249AE" w:rsidRPr="00AA622D" w14:paraId="2DE358F4" w14:textId="579F6B39" w:rsidTr="00281EA3">
        <w:tc>
          <w:tcPr>
            <w:tcW w:w="421" w:type="dxa"/>
          </w:tcPr>
          <w:p w14:paraId="0E410883" w14:textId="77777777" w:rsidR="001249AE" w:rsidRPr="00AA622D" w:rsidRDefault="001249AE"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1.</w:t>
            </w:r>
          </w:p>
        </w:tc>
        <w:tc>
          <w:tcPr>
            <w:tcW w:w="4677" w:type="dxa"/>
          </w:tcPr>
          <w:p w14:paraId="6FF0527E" w14:textId="77777777" w:rsidR="001249AE" w:rsidRPr="00AA622D" w:rsidRDefault="001249AE" w:rsidP="00CD6D36">
            <w:pPr>
              <w:tabs>
                <w:tab w:val="center" w:pos="4354"/>
                <w:tab w:val="right" w:pos="9074"/>
              </w:tabs>
              <w:spacing w:after="3"/>
              <w:ind w:right="-10"/>
              <w:rPr>
                <w:rFonts w:eastAsia="Arial" w:cs="Arial"/>
                <w:color w:val="000000"/>
                <w:sz w:val="24"/>
                <w:szCs w:val="24"/>
              </w:rPr>
            </w:pPr>
            <w:r w:rsidRPr="00AA622D">
              <w:rPr>
                <w:rFonts w:eastAsia="Calibri" w:cs="Calibri"/>
                <w:color w:val="000000"/>
                <w:sz w:val="24"/>
                <w:szCs w:val="24"/>
              </w:rPr>
              <w:t xml:space="preserve"> NERAZVRSTANE CESTE</w:t>
            </w:r>
          </w:p>
        </w:tc>
        <w:tc>
          <w:tcPr>
            <w:tcW w:w="1701" w:type="dxa"/>
          </w:tcPr>
          <w:p w14:paraId="7199A1DC" w14:textId="77777777" w:rsidR="001249AE" w:rsidRPr="00AA622D" w:rsidRDefault="001249AE" w:rsidP="002E5962">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68.100,00</w:t>
            </w:r>
          </w:p>
        </w:tc>
        <w:tc>
          <w:tcPr>
            <w:tcW w:w="2127" w:type="dxa"/>
          </w:tcPr>
          <w:p w14:paraId="19E160C5" w14:textId="33943A08" w:rsidR="001249AE" w:rsidRDefault="00281EA3" w:rsidP="002E5962">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68.100,00</w:t>
            </w:r>
          </w:p>
        </w:tc>
      </w:tr>
      <w:tr w:rsidR="001249AE" w:rsidRPr="00AA622D" w14:paraId="1636CB49" w14:textId="764A3117" w:rsidTr="00281EA3">
        <w:tc>
          <w:tcPr>
            <w:tcW w:w="421" w:type="dxa"/>
          </w:tcPr>
          <w:p w14:paraId="05D84F01" w14:textId="77777777" w:rsidR="001249AE" w:rsidRPr="00AA622D" w:rsidRDefault="001249AE"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2.</w:t>
            </w:r>
          </w:p>
        </w:tc>
        <w:tc>
          <w:tcPr>
            <w:tcW w:w="4677" w:type="dxa"/>
          </w:tcPr>
          <w:p w14:paraId="565B7BFB" w14:textId="77777777" w:rsidR="001249AE" w:rsidRPr="00AA622D" w:rsidRDefault="001249AE"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JAVNE PROMETNE POVRŠINE NA KOJIMA NIJE DOPUŠTEN PROMET MOTORNIH VOZIL</w:t>
            </w:r>
            <w:r w:rsidRPr="00AA622D">
              <w:rPr>
                <w:rFonts w:eastAsia="Arial" w:cs="Arial"/>
                <w:b/>
                <w:color w:val="000000"/>
                <w:sz w:val="24"/>
                <w:szCs w:val="24"/>
              </w:rPr>
              <w:t>A</w:t>
            </w:r>
          </w:p>
        </w:tc>
        <w:tc>
          <w:tcPr>
            <w:tcW w:w="1701" w:type="dxa"/>
          </w:tcPr>
          <w:p w14:paraId="0EB022E1" w14:textId="75CADDD5" w:rsidR="001249AE" w:rsidRPr="00AA622D" w:rsidRDefault="001249AE"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8.000,00</w:t>
            </w:r>
          </w:p>
        </w:tc>
        <w:tc>
          <w:tcPr>
            <w:tcW w:w="2127" w:type="dxa"/>
          </w:tcPr>
          <w:p w14:paraId="174A4328" w14:textId="26F4DE25" w:rsidR="001249AE" w:rsidRDefault="009A2EE0"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11</w:t>
            </w:r>
            <w:r w:rsidR="00281EA3">
              <w:rPr>
                <w:rFonts w:eastAsia="Arial" w:cs="Arial"/>
                <w:color w:val="000000"/>
                <w:sz w:val="24"/>
                <w:szCs w:val="24"/>
              </w:rPr>
              <w:t>.000,00</w:t>
            </w:r>
          </w:p>
        </w:tc>
      </w:tr>
      <w:tr w:rsidR="001249AE" w:rsidRPr="00AA622D" w14:paraId="4FA8967D" w14:textId="16FF1C7E" w:rsidTr="00281EA3">
        <w:tc>
          <w:tcPr>
            <w:tcW w:w="421" w:type="dxa"/>
          </w:tcPr>
          <w:p w14:paraId="4F21762D" w14:textId="77777777" w:rsidR="001249AE" w:rsidRPr="00AA622D" w:rsidRDefault="001249AE"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3.</w:t>
            </w:r>
          </w:p>
        </w:tc>
        <w:tc>
          <w:tcPr>
            <w:tcW w:w="4677" w:type="dxa"/>
          </w:tcPr>
          <w:p w14:paraId="51BF8133" w14:textId="77777777" w:rsidR="001249AE" w:rsidRPr="00AA622D" w:rsidRDefault="001249AE"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ODRŽAVANJE GRAĐEVINE ODVODNJE OBORINSKIH VODA</w:t>
            </w:r>
          </w:p>
        </w:tc>
        <w:tc>
          <w:tcPr>
            <w:tcW w:w="1701" w:type="dxa"/>
          </w:tcPr>
          <w:p w14:paraId="3ACC6E19" w14:textId="1ABEAAB1" w:rsidR="001249AE" w:rsidRPr="00AA622D" w:rsidRDefault="001249AE"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15.000,00</w:t>
            </w:r>
          </w:p>
        </w:tc>
        <w:tc>
          <w:tcPr>
            <w:tcW w:w="2127" w:type="dxa"/>
          </w:tcPr>
          <w:p w14:paraId="53F4C1C6" w14:textId="144ECF2C" w:rsidR="001249AE" w:rsidRDefault="00281EA3"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15.000,00</w:t>
            </w:r>
          </w:p>
        </w:tc>
      </w:tr>
      <w:tr w:rsidR="001249AE" w:rsidRPr="00AA622D" w14:paraId="0B66E9A4" w14:textId="6FBAA504" w:rsidTr="00281EA3">
        <w:tc>
          <w:tcPr>
            <w:tcW w:w="421" w:type="dxa"/>
          </w:tcPr>
          <w:p w14:paraId="11A21859" w14:textId="77777777" w:rsidR="001249AE" w:rsidRPr="00AA622D" w:rsidRDefault="001249AE"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4.</w:t>
            </w:r>
          </w:p>
        </w:tc>
        <w:tc>
          <w:tcPr>
            <w:tcW w:w="4677" w:type="dxa"/>
          </w:tcPr>
          <w:p w14:paraId="128CC721" w14:textId="77777777" w:rsidR="001249AE" w:rsidRPr="00AA622D" w:rsidRDefault="001249AE" w:rsidP="007F20BB">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ODRŽAVANJE JAVNIH ZELENIH POVRŠINA</w:t>
            </w:r>
          </w:p>
        </w:tc>
        <w:tc>
          <w:tcPr>
            <w:tcW w:w="1701" w:type="dxa"/>
          </w:tcPr>
          <w:p w14:paraId="3DC00AB0" w14:textId="468A25D8" w:rsidR="001249AE" w:rsidRPr="00AA622D" w:rsidRDefault="001249AE"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39.000,00</w:t>
            </w:r>
          </w:p>
        </w:tc>
        <w:tc>
          <w:tcPr>
            <w:tcW w:w="2127" w:type="dxa"/>
          </w:tcPr>
          <w:p w14:paraId="66596D5B" w14:textId="4BBCA28D" w:rsidR="001249AE" w:rsidRDefault="00560A12"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129.000,00</w:t>
            </w:r>
          </w:p>
        </w:tc>
      </w:tr>
      <w:tr w:rsidR="001249AE" w:rsidRPr="00AA622D" w14:paraId="2056706E" w14:textId="0FC53346" w:rsidTr="00281EA3">
        <w:tc>
          <w:tcPr>
            <w:tcW w:w="421" w:type="dxa"/>
          </w:tcPr>
          <w:p w14:paraId="061DFB0B" w14:textId="77777777" w:rsidR="001249AE" w:rsidRPr="00AA622D" w:rsidRDefault="001249AE"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5.</w:t>
            </w:r>
          </w:p>
        </w:tc>
        <w:tc>
          <w:tcPr>
            <w:tcW w:w="4677" w:type="dxa"/>
          </w:tcPr>
          <w:p w14:paraId="47348CE4" w14:textId="77777777" w:rsidR="001249AE" w:rsidRPr="00AA622D" w:rsidRDefault="001249AE" w:rsidP="00CD6D36">
            <w:pPr>
              <w:tabs>
                <w:tab w:val="center" w:pos="4354"/>
                <w:tab w:val="right" w:pos="9074"/>
              </w:tabs>
              <w:spacing w:after="3"/>
              <w:ind w:right="-10"/>
              <w:rPr>
                <w:rFonts w:eastAsia="Arial" w:cs="Arial"/>
                <w:color w:val="000000"/>
                <w:sz w:val="24"/>
                <w:szCs w:val="24"/>
              </w:rPr>
            </w:pPr>
            <w:r w:rsidRPr="00AA622D">
              <w:rPr>
                <w:rFonts w:eastAsia="Arial" w:cs="Arial"/>
                <w:b/>
                <w:color w:val="000000"/>
                <w:sz w:val="24"/>
                <w:szCs w:val="24"/>
              </w:rPr>
              <w:t>ODRŽAVANJE GRAĐEVINA, UREĐAJA I PREDMETA JAVNE NAMJENE</w:t>
            </w:r>
          </w:p>
        </w:tc>
        <w:tc>
          <w:tcPr>
            <w:tcW w:w="1701" w:type="dxa"/>
          </w:tcPr>
          <w:p w14:paraId="460DF400" w14:textId="292889B2" w:rsidR="001249AE" w:rsidRPr="00AA622D" w:rsidRDefault="001249AE"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60.500,00</w:t>
            </w:r>
          </w:p>
        </w:tc>
        <w:tc>
          <w:tcPr>
            <w:tcW w:w="2127" w:type="dxa"/>
          </w:tcPr>
          <w:p w14:paraId="1B4CB789" w14:textId="0AA6FE5D" w:rsidR="001249AE" w:rsidRDefault="00560A12"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74</w:t>
            </w:r>
            <w:r w:rsidR="00281EA3">
              <w:rPr>
                <w:rFonts w:eastAsia="Arial" w:cs="Arial"/>
                <w:color w:val="000000"/>
                <w:sz w:val="24"/>
                <w:szCs w:val="24"/>
              </w:rPr>
              <w:t>.500,00</w:t>
            </w:r>
          </w:p>
        </w:tc>
      </w:tr>
      <w:tr w:rsidR="001249AE" w:rsidRPr="00AA622D" w14:paraId="7F7BF52C" w14:textId="6929B199" w:rsidTr="00281EA3">
        <w:tc>
          <w:tcPr>
            <w:tcW w:w="421" w:type="dxa"/>
          </w:tcPr>
          <w:p w14:paraId="2F23E9EE" w14:textId="77777777" w:rsidR="001249AE" w:rsidRPr="00AA622D" w:rsidRDefault="001249AE"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6.</w:t>
            </w:r>
          </w:p>
        </w:tc>
        <w:tc>
          <w:tcPr>
            <w:tcW w:w="4677" w:type="dxa"/>
          </w:tcPr>
          <w:p w14:paraId="0FD20B42" w14:textId="77777777" w:rsidR="001249AE" w:rsidRPr="00AA622D" w:rsidRDefault="001249AE"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ODRŽAVANJE GROBLJA</w:t>
            </w:r>
          </w:p>
        </w:tc>
        <w:tc>
          <w:tcPr>
            <w:tcW w:w="1701" w:type="dxa"/>
          </w:tcPr>
          <w:p w14:paraId="08069482" w14:textId="7B577AA1" w:rsidR="001249AE" w:rsidRPr="00A36DCC" w:rsidRDefault="001249AE" w:rsidP="00CD6D36">
            <w:pPr>
              <w:tabs>
                <w:tab w:val="center" w:pos="4354"/>
                <w:tab w:val="right" w:pos="9074"/>
              </w:tabs>
              <w:spacing w:after="3"/>
              <w:ind w:right="-10"/>
              <w:jc w:val="right"/>
              <w:rPr>
                <w:rFonts w:eastAsia="Arial" w:cs="Arial"/>
                <w:color w:val="000000"/>
                <w:sz w:val="24"/>
                <w:szCs w:val="24"/>
              </w:rPr>
            </w:pPr>
            <w:r w:rsidRPr="00A36DCC">
              <w:rPr>
                <w:rFonts w:eastAsia="Arial" w:cs="Arial"/>
                <w:color w:val="000000"/>
                <w:sz w:val="24"/>
                <w:szCs w:val="24"/>
              </w:rPr>
              <w:t>17.500,00</w:t>
            </w:r>
          </w:p>
        </w:tc>
        <w:tc>
          <w:tcPr>
            <w:tcW w:w="2127" w:type="dxa"/>
          </w:tcPr>
          <w:p w14:paraId="7F8F2893" w14:textId="68BA4217" w:rsidR="001249AE" w:rsidRPr="00A36DCC" w:rsidRDefault="00560A12"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19</w:t>
            </w:r>
            <w:r w:rsidR="00281EA3">
              <w:rPr>
                <w:rFonts w:eastAsia="Arial" w:cs="Arial"/>
                <w:color w:val="000000"/>
                <w:sz w:val="24"/>
                <w:szCs w:val="24"/>
              </w:rPr>
              <w:t>.500,00</w:t>
            </w:r>
          </w:p>
        </w:tc>
      </w:tr>
      <w:tr w:rsidR="001249AE" w:rsidRPr="00AA622D" w14:paraId="6CAE0CB7" w14:textId="3214821E" w:rsidTr="00281EA3">
        <w:tc>
          <w:tcPr>
            <w:tcW w:w="421" w:type="dxa"/>
          </w:tcPr>
          <w:p w14:paraId="517990CB" w14:textId="77777777" w:rsidR="001249AE" w:rsidRPr="00AA622D" w:rsidRDefault="001249AE"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7.</w:t>
            </w:r>
          </w:p>
        </w:tc>
        <w:tc>
          <w:tcPr>
            <w:tcW w:w="4677" w:type="dxa"/>
          </w:tcPr>
          <w:p w14:paraId="3FB4A6AB" w14:textId="77777777" w:rsidR="001249AE" w:rsidRPr="00AA622D" w:rsidRDefault="001249AE"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ODRŽAVANJE JAVNE RASVJETE</w:t>
            </w:r>
          </w:p>
        </w:tc>
        <w:tc>
          <w:tcPr>
            <w:tcW w:w="1701" w:type="dxa"/>
          </w:tcPr>
          <w:p w14:paraId="106ACFAE" w14:textId="77777777" w:rsidR="001249AE" w:rsidRPr="00A36DCC" w:rsidRDefault="001249AE" w:rsidP="00CD6D36">
            <w:pPr>
              <w:tabs>
                <w:tab w:val="center" w:pos="4354"/>
                <w:tab w:val="right" w:pos="9074"/>
              </w:tabs>
              <w:spacing w:after="3"/>
              <w:ind w:right="-10"/>
              <w:jc w:val="right"/>
              <w:rPr>
                <w:rFonts w:eastAsia="Arial" w:cs="Arial"/>
                <w:color w:val="000000"/>
                <w:sz w:val="24"/>
                <w:szCs w:val="24"/>
              </w:rPr>
            </w:pPr>
            <w:r w:rsidRPr="00A36DCC">
              <w:rPr>
                <w:rFonts w:eastAsia="Arial" w:cs="Arial"/>
                <w:color w:val="000000"/>
                <w:sz w:val="24"/>
                <w:szCs w:val="24"/>
              </w:rPr>
              <w:t>16.600,00</w:t>
            </w:r>
          </w:p>
        </w:tc>
        <w:tc>
          <w:tcPr>
            <w:tcW w:w="2127" w:type="dxa"/>
          </w:tcPr>
          <w:p w14:paraId="57D09655" w14:textId="0E0C5C4F" w:rsidR="001249AE" w:rsidRPr="00A36DCC" w:rsidRDefault="00281EA3"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16.600,00</w:t>
            </w:r>
          </w:p>
        </w:tc>
      </w:tr>
      <w:tr w:rsidR="001249AE" w:rsidRPr="000E1A72" w14:paraId="7B6B86FA" w14:textId="7824281F" w:rsidTr="00281EA3">
        <w:tc>
          <w:tcPr>
            <w:tcW w:w="421" w:type="dxa"/>
            <w:shd w:val="clear" w:color="auto" w:fill="FFFF00"/>
          </w:tcPr>
          <w:p w14:paraId="6C2AC5C2" w14:textId="77777777" w:rsidR="001249AE" w:rsidRPr="000E1A72" w:rsidRDefault="001249AE" w:rsidP="00CD6D36">
            <w:pPr>
              <w:tabs>
                <w:tab w:val="center" w:pos="4354"/>
                <w:tab w:val="right" w:pos="9074"/>
              </w:tabs>
              <w:spacing w:after="3"/>
              <w:ind w:right="-10"/>
              <w:rPr>
                <w:rFonts w:eastAsia="Arial" w:cs="Arial"/>
                <w:b/>
                <w:bCs/>
                <w:color w:val="000000"/>
                <w:sz w:val="24"/>
                <w:szCs w:val="24"/>
              </w:rPr>
            </w:pPr>
          </w:p>
        </w:tc>
        <w:tc>
          <w:tcPr>
            <w:tcW w:w="4677" w:type="dxa"/>
            <w:shd w:val="clear" w:color="auto" w:fill="FFFF00"/>
          </w:tcPr>
          <w:p w14:paraId="3FF1984A" w14:textId="77777777" w:rsidR="001249AE" w:rsidRPr="000E1A72" w:rsidRDefault="001249AE" w:rsidP="00CD6D36">
            <w:pPr>
              <w:tabs>
                <w:tab w:val="center" w:pos="4354"/>
                <w:tab w:val="right" w:pos="9074"/>
              </w:tabs>
              <w:spacing w:after="3"/>
              <w:ind w:right="-10"/>
              <w:rPr>
                <w:rFonts w:eastAsia="Arial" w:cs="Arial"/>
                <w:b/>
                <w:bCs/>
                <w:color w:val="000000"/>
                <w:sz w:val="24"/>
                <w:szCs w:val="24"/>
              </w:rPr>
            </w:pPr>
            <w:r w:rsidRPr="000E1A72">
              <w:rPr>
                <w:rFonts w:eastAsia="Arial" w:cs="Arial"/>
                <w:b/>
                <w:bCs/>
                <w:color w:val="000000"/>
                <w:sz w:val="24"/>
                <w:szCs w:val="24"/>
              </w:rPr>
              <w:t>UKUPNO:</w:t>
            </w:r>
          </w:p>
        </w:tc>
        <w:tc>
          <w:tcPr>
            <w:tcW w:w="1701" w:type="dxa"/>
            <w:shd w:val="clear" w:color="auto" w:fill="FFFF00"/>
          </w:tcPr>
          <w:p w14:paraId="326C2F9E" w14:textId="74B4684D" w:rsidR="001249AE" w:rsidRPr="000E1A72" w:rsidRDefault="001249AE" w:rsidP="000B0EA1">
            <w:pPr>
              <w:tabs>
                <w:tab w:val="center" w:pos="4354"/>
                <w:tab w:val="right" w:pos="9074"/>
              </w:tabs>
              <w:spacing w:after="3"/>
              <w:ind w:right="-10"/>
              <w:jc w:val="right"/>
              <w:rPr>
                <w:rFonts w:eastAsia="Arial" w:cs="Arial"/>
                <w:b/>
                <w:bCs/>
                <w:color w:val="000000"/>
                <w:sz w:val="24"/>
                <w:szCs w:val="24"/>
              </w:rPr>
            </w:pPr>
            <w:r>
              <w:rPr>
                <w:rFonts w:eastAsia="Arial" w:cs="Arial"/>
                <w:b/>
                <w:bCs/>
                <w:color w:val="000000"/>
                <w:sz w:val="24"/>
                <w:szCs w:val="24"/>
              </w:rPr>
              <w:t>224.7</w:t>
            </w:r>
            <w:r w:rsidRPr="000E1A72">
              <w:rPr>
                <w:rFonts w:eastAsia="Arial" w:cs="Arial"/>
                <w:b/>
                <w:bCs/>
                <w:color w:val="000000"/>
                <w:sz w:val="24"/>
                <w:szCs w:val="24"/>
              </w:rPr>
              <w:t>00,00</w:t>
            </w:r>
          </w:p>
        </w:tc>
        <w:tc>
          <w:tcPr>
            <w:tcW w:w="2127" w:type="dxa"/>
            <w:shd w:val="clear" w:color="auto" w:fill="FFFF00"/>
          </w:tcPr>
          <w:p w14:paraId="1E242706" w14:textId="36679C90" w:rsidR="001249AE" w:rsidRDefault="005E4A32" w:rsidP="000B0EA1">
            <w:pPr>
              <w:tabs>
                <w:tab w:val="center" w:pos="4354"/>
                <w:tab w:val="right" w:pos="9074"/>
              </w:tabs>
              <w:spacing w:after="3"/>
              <w:ind w:right="-10"/>
              <w:jc w:val="right"/>
              <w:rPr>
                <w:rFonts w:eastAsia="Arial" w:cs="Arial"/>
                <w:b/>
                <w:bCs/>
                <w:color w:val="000000"/>
                <w:sz w:val="24"/>
                <w:szCs w:val="24"/>
              </w:rPr>
            </w:pPr>
            <w:r>
              <w:rPr>
                <w:rFonts w:eastAsia="Arial" w:cs="Arial"/>
                <w:b/>
                <w:bCs/>
                <w:color w:val="000000"/>
                <w:sz w:val="24"/>
                <w:szCs w:val="24"/>
              </w:rPr>
              <w:t>333.700,00</w:t>
            </w:r>
          </w:p>
        </w:tc>
      </w:tr>
    </w:tbl>
    <w:p w14:paraId="67262911" w14:textId="77777777" w:rsidR="00A366A8" w:rsidRPr="00AA622D" w:rsidRDefault="00A366A8" w:rsidP="00F02AE2">
      <w:pPr>
        <w:spacing w:after="38"/>
        <w:rPr>
          <w:rFonts w:eastAsia="Arial" w:cs="Arial"/>
          <w:b/>
          <w:color w:val="000000"/>
          <w:sz w:val="24"/>
          <w:szCs w:val="24"/>
          <w:lang w:eastAsia="hr-HR"/>
        </w:rPr>
      </w:pPr>
    </w:p>
    <w:p w14:paraId="3E0261F1" w14:textId="77777777" w:rsidR="00F02AE2" w:rsidRPr="00AA622D" w:rsidRDefault="00F02AE2" w:rsidP="00F02AE2">
      <w:pPr>
        <w:tabs>
          <w:tab w:val="center" w:pos="4680"/>
        </w:tabs>
        <w:spacing w:after="34" w:line="252" w:lineRule="auto"/>
        <w:ind w:left="-15"/>
        <w:rPr>
          <w:rFonts w:eastAsia="Arial" w:cs="Arial"/>
          <w:color w:val="000000"/>
          <w:sz w:val="24"/>
          <w:szCs w:val="24"/>
          <w:lang w:eastAsia="hr-HR"/>
        </w:rPr>
      </w:pPr>
      <w:r w:rsidRPr="00AA622D">
        <w:rPr>
          <w:rFonts w:eastAsia="Times New Roman" w:cs="Times New Roman"/>
          <w:color w:val="000000"/>
          <w:sz w:val="24"/>
          <w:szCs w:val="24"/>
          <w:lang w:eastAsia="hr-HR"/>
        </w:rPr>
        <w:t xml:space="preserve"> </w:t>
      </w:r>
      <w:r w:rsidRPr="00AA622D">
        <w:rPr>
          <w:rFonts w:eastAsia="Times New Roman" w:cs="Times New Roman"/>
          <w:color w:val="000000"/>
          <w:sz w:val="24"/>
          <w:szCs w:val="24"/>
          <w:lang w:eastAsia="hr-HR"/>
        </w:rPr>
        <w:tab/>
      </w:r>
      <w:r w:rsidRPr="00AA622D">
        <w:rPr>
          <w:rFonts w:eastAsia="Arial" w:cs="Arial"/>
          <w:b/>
          <w:color w:val="000000"/>
          <w:sz w:val="24"/>
          <w:szCs w:val="24"/>
          <w:lang w:eastAsia="hr-HR"/>
        </w:rPr>
        <w:t xml:space="preserve">Članak 4. </w:t>
      </w:r>
    </w:p>
    <w:p w14:paraId="7C74428C" w14:textId="2C9E78F0" w:rsidR="00F02AE2" w:rsidRPr="00AA622D" w:rsidRDefault="00F02AE2" w:rsidP="00F02AE2">
      <w:pPr>
        <w:spacing w:after="5" w:line="249" w:lineRule="auto"/>
        <w:ind w:left="-15" w:firstLine="566"/>
        <w:jc w:val="both"/>
        <w:rPr>
          <w:rFonts w:eastAsia="Arial" w:cs="Arial"/>
          <w:color w:val="000000"/>
          <w:sz w:val="24"/>
          <w:szCs w:val="24"/>
          <w:lang w:eastAsia="hr-HR"/>
        </w:rPr>
      </w:pPr>
      <w:r w:rsidRPr="00AA622D">
        <w:rPr>
          <w:rFonts w:eastAsia="Arial" w:cs="Arial"/>
          <w:color w:val="000000"/>
          <w:sz w:val="24"/>
          <w:szCs w:val="24"/>
          <w:lang w:eastAsia="hr-HR"/>
        </w:rPr>
        <w:t>Ov</w:t>
      </w:r>
      <w:r w:rsidR="001249AE">
        <w:rPr>
          <w:rFonts w:eastAsia="Arial" w:cs="Arial"/>
          <w:color w:val="000000"/>
          <w:sz w:val="24"/>
          <w:szCs w:val="24"/>
          <w:lang w:eastAsia="hr-HR"/>
        </w:rPr>
        <w:t xml:space="preserve">e Izmjene i dopune </w:t>
      </w:r>
      <w:r w:rsidRPr="00AA622D">
        <w:rPr>
          <w:rFonts w:eastAsia="Arial" w:cs="Arial"/>
          <w:color w:val="000000"/>
          <w:sz w:val="24"/>
          <w:szCs w:val="24"/>
          <w:lang w:eastAsia="hr-HR"/>
        </w:rPr>
        <w:t>Program</w:t>
      </w:r>
      <w:r w:rsidR="001249AE">
        <w:rPr>
          <w:rFonts w:eastAsia="Arial" w:cs="Arial"/>
          <w:color w:val="000000"/>
          <w:sz w:val="24"/>
          <w:szCs w:val="24"/>
          <w:lang w:eastAsia="hr-HR"/>
        </w:rPr>
        <w:t>a</w:t>
      </w:r>
      <w:r w:rsidRPr="00AA622D">
        <w:rPr>
          <w:rFonts w:eastAsia="Arial" w:cs="Arial"/>
          <w:color w:val="000000"/>
          <w:sz w:val="24"/>
          <w:szCs w:val="24"/>
          <w:lang w:eastAsia="hr-HR"/>
        </w:rPr>
        <w:t xml:space="preserve"> održavanja komunalne infrastrukture za 202</w:t>
      </w:r>
      <w:r w:rsidR="00B318C6">
        <w:rPr>
          <w:rFonts w:eastAsia="Arial" w:cs="Arial"/>
          <w:color w:val="000000"/>
          <w:sz w:val="24"/>
          <w:szCs w:val="24"/>
          <w:lang w:eastAsia="hr-HR"/>
        </w:rPr>
        <w:t>4</w:t>
      </w:r>
      <w:r w:rsidRPr="00AA622D">
        <w:rPr>
          <w:rFonts w:eastAsia="Arial" w:cs="Arial"/>
          <w:color w:val="000000"/>
          <w:sz w:val="24"/>
          <w:szCs w:val="24"/>
          <w:lang w:eastAsia="hr-HR"/>
        </w:rPr>
        <w:t xml:space="preserve">. godinu objaviti će se u </w:t>
      </w:r>
      <w:r w:rsidRPr="00AA622D">
        <w:rPr>
          <w:rFonts w:eastAsia="Arial" w:cs="Arial"/>
          <w:i/>
          <w:color w:val="000000"/>
          <w:sz w:val="24"/>
          <w:szCs w:val="24"/>
          <w:lang w:eastAsia="hr-HR"/>
        </w:rPr>
        <w:t>Službenom glasniku Međimurske županije</w:t>
      </w:r>
      <w:r w:rsidR="001249AE">
        <w:rPr>
          <w:rFonts w:eastAsia="Arial" w:cs="Arial"/>
          <w:i/>
          <w:color w:val="000000"/>
          <w:sz w:val="24"/>
          <w:szCs w:val="24"/>
          <w:lang w:eastAsia="hr-HR"/>
        </w:rPr>
        <w:t>.</w:t>
      </w:r>
      <w:r w:rsidRPr="00AA622D">
        <w:rPr>
          <w:rFonts w:eastAsia="Arial" w:cs="Arial"/>
          <w:color w:val="000000"/>
          <w:sz w:val="24"/>
          <w:szCs w:val="24"/>
          <w:lang w:eastAsia="hr-HR"/>
        </w:rPr>
        <w:t xml:space="preserve"> </w:t>
      </w:r>
    </w:p>
    <w:p w14:paraId="1329F98F" w14:textId="77777777" w:rsidR="00F02AE2" w:rsidRPr="00AA622D" w:rsidRDefault="00F02AE2" w:rsidP="00F02AE2">
      <w:pPr>
        <w:spacing w:after="0"/>
        <w:rPr>
          <w:rFonts w:eastAsia="Arial" w:cs="Arial"/>
          <w:color w:val="000000"/>
          <w:sz w:val="24"/>
          <w:szCs w:val="24"/>
          <w:lang w:eastAsia="hr-HR"/>
        </w:rPr>
      </w:pPr>
      <w:r w:rsidRPr="00AA622D">
        <w:rPr>
          <w:rFonts w:eastAsia="Arial" w:cs="Arial"/>
          <w:color w:val="000000"/>
          <w:sz w:val="24"/>
          <w:szCs w:val="24"/>
          <w:lang w:eastAsia="hr-HR"/>
        </w:rPr>
        <w:t xml:space="preserve"> </w:t>
      </w:r>
    </w:p>
    <w:p w14:paraId="4C57B0CD" w14:textId="77777777" w:rsidR="00F02AE2" w:rsidRPr="00AA622D" w:rsidRDefault="00F02AE2" w:rsidP="00AA622D">
      <w:pPr>
        <w:spacing w:after="12"/>
        <w:rPr>
          <w:rFonts w:eastAsia="Arial" w:cs="Arial"/>
          <w:b/>
          <w:color w:val="000000"/>
          <w:sz w:val="24"/>
          <w:szCs w:val="24"/>
          <w:lang w:eastAsia="hr-HR"/>
        </w:rPr>
      </w:pPr>
      <w:r w:rsidRPr="00AA622D">
        <w:rPr>
          <w:rFonts w:eastAsia="Arial" w:cs="Arial"/>
          <w:color w:val="000000"/>
          <w:sz w:val="24"/>
          <w:szCs w:val="24"/>
          <w:lang w:eastAsia="hr-HR"/>
        </w:rPr>
        <w:t xml:space="preserve"> </w:t>
      </w:r>
      <w:r w:rsidR="00AA622D">
        <w:rPr>
          <w:rFonts w:eastAsia="Arial" w:cs="Arial"/>
          <w:color w:val="000000"/>
          <w:sz w:val="24"/>
          <w:szCs w:val="24"/>
          <w:lang w:eastAsia="hr-HR"/>
        </w:rPr>
        <w:t xml:space="preserve">                                               </w:t>
      </w:r>
      <w:r w:rsidR="00041463" w:rsidRPr="00AA622D">
        <w:rPr>
          <w:rFonts w:eastAsia="Times New Roman" w:cs="Times New Roman"/>
          <w:color w:val="000000"/>
          <w:sz w:val="24"/>
          <w:szCs w:val="24"/>
          <w:lang w:eastAsia="hr-HR"/>
        </w:rPr>
        <w:t>OPĆINSKO VIJEĆE OPĆINE PODTUREN</w:t>
      </w:r>
      <w:r w:rsidRPr="00AA622D">
        <w:rPr>
          <w:rFonts w:eastAsia="Times New Roman" w:cs="Times New Roman"/>
          <w:color w:val="000000"/>
          <w:sz w:val="24"/>
          <w:szCs w:val="24"/>
          <w:lang w:eastAsia="hr-HR"/>
        </w:rPr>
        <w:t xml:space="preserve"> </w:t>
      </w:r>
    </w:p>
    <w:p w14:paraId="5B2677BF" w14:textId="77777777" w:rsidR="00F02AE2" w:rsidRPr="00AA622D" w:rsidRDefault="00F02AE2" w:rsidP="00AA622D">
      <w:pPr>
        <w:spacing w:after="0"/>
        <w:rPr>
          <w:rFonts w:eastAsia="Arial" w:cs="Arial"/>
          <w:color w:val="000000"/>
          <w:sz w:val="24"/>
          <w:szCs w:val="24"/>
          <w:lang w:eastAsia="hr-HR"/>
        </w:rPr>
      </w:pPr>
      <w:r w:rsidRPr="00AA622D">
        <w:rPr>
          <w:rFonts w:eastAsia="Arial" w:cs="Arial"/>
          <w:color w:val="000000"/>
          <w:sz w:val="24"/>
          <w:szCs w:val="24"/>
          <w:lang w:eastAsia="hr-HR"/>
        </w:rPr>
        <w:t xml:space="preserve"> </w:t>
      </w:r>
      <w:r w:rsidRPr="00AA622D">
        <w:rPr>
          <w:rFonts w:eastAsia="Times New Roman" w:cs="Times New Roman"/>
          <w:b/>
          <w:color w:val="000000"/>
          <w:sz w:val="24"/>
          <w:szCs w:val="24"/>
          <w:lang w:eastAsia="hr-HR"/>
        </w:rPr>
        <w:t xml:space="preserve"> </w:t>
      </w:r>
      <w:r w:rsidRPr="00AA622D">
        <w:rPr>
          <w:rFonts w:eastAsia="Times New Roman" w:cs="Times New Roman"/>
          <w:b/>
          <w:color w:val="000000"/>
          <w:sz w:val="24"/>
          <w:szCs w:val="24"/>
          <w:lang w:eastAsia="hr-HR"/>
        </w:rPr>
        <w:tab/>
        <w:t xml:space="preserve"> </w:t>
      </w:r>
      <w:r w:rsidRPr="00AA622D">
        <w:rPr>
          <w:rFonts w:eastAsia="Times New Roman" w:cs="Times New Roman"/>
          <w:b/>
          <w:color w:val="000000"/>
          <w:sz w:val="24"/>
          <w:szCs w:val="24"/>
          <w:lang w:eastAsia="hr-HR"/>
        </w:rPr>
        <w:tab/>
        <w:t xml:space="preserve"> </w:t>
      </w:r>
      <w:r w:rsidRPr="00AA622D">
        <w:rPr>
          <w:rFonts w:eastAsia="Times New Roman" w:cs="Times New Roman"/>
          <w:b/>
          <w:color w:val="000000"/>
          <w:sz w:val="24"/>
          <w:szCs w:val="24"/>
          <w:lang w:eastAsia="hr-HR"/>
        </w:rPr>
        <w:tab/>
      </w:r>
      <w:r w:rsidRPr="00AA622D">
        <w:rPr>
          <w:rFonts w:eastAsia="Arial" w:cs="Arial"/>
          <w:color w:val="000000"/>
          <w:sz w:val="24"/>
          <w:szCs w:val="24"/>
          <w:lang w:eastAsia="hr-HR"/>
        </w:rPr>
        <w:t xml:space="preserve"> </w:t>
      </w:r>
    </w:p>
    <w:p w14:paraId="6DCCBAF8" w14:textId="77777777" w:rsidR="00F02AE2" w:rsidRPr="00AA622D" w:rsidRDefault="00F02AE2" w:rsidP="00F02AE2">
      <w:pPr>
        <w:spacing w:after="0"/>
        <w:rPr>
          <w:rFonts w:eastAsia="Arial" w:cs="Arial"/>
          <w:color w:val="000000"/>
          <w:sz w:val="24"/>
          <w:szCs w:val="24"/>
          <w:lang w:eastAsia="hr-HR"/>
        </w:rPr>
      </w:pPr>
      <w:r w:rsidRPr="00AA622D">
        <w:rPr>
          <w:rFonts w:eastAsia="Arial" w:cs="Arial"/>
          <w:color w:val="000000"/>
          <w:sz w:val="24"/>
          <w:szCs w:val="24"/>
          <w:lang w:eastAsia="hr-HR"/>
        </w:rPr>
        <w:t xml:space="preserve"> </w:t>
      </w:r>
    </w:p>
    <w:p w14:paraId="622D9B1A" w14:textId="77777777" w:rsidR="00041463" w:rsidRPr="00AA622D" w:rsidRDefault="00041463" w:rsidP="00F02AE2">
      <w:pPr>
        <w:spacing w:after="0"/>
        <w:rPr>
          <w:rFonts w:eastAsia="Arial" w:cs="Arial"/>
          <w:color w:val="000000"/>
          <w:sz w:val="24"/>
          <w:szCs w:val="24"/>
          <w:lang w:eastAsia="hr-HR"/>
        </w:rPr>
      </w:pPr>
      <w:r w:rsidRPr="00AA622D">
        <w:rPr>
          <w:rFonts w:eastAsia="Arial" w:cs="Arial"/>
          <w:color w:val="000000"/>
          <w:sz w:val="24"/>
          <w:szCs w:val="24"/>
          <w:lang w:eastAsia="hr-HR"/>
        </w:rPr>
        <w:t xml:space="preserve">                                                                                                     Predsjedni</w:t>
      </w:r>
      <w:r w:rsidR="009F0657" w:rsidRPr="00AA622D">
        <w:rPr>
          <w:rFonts w:eastAsia="Arial" w:cs="Arial"/>
          <w:color w:val="000000"/>
          <w:sz w:val="24"/>
          <w:szCs w:val="24"/>
          <w:lang w:eastAsia="hr-HR"/>
        </w:rPr>
        <w:t>k</w:t>
      </w:r>
      <w:r w:rsidRPr="00AA622D">
        <w:rPr>
          <w:rFonts w:eastAsia="Arial" w:cs="Arial"/>
          <w:color w:val="000000"/>
          <w:sz w:val="24"/>
          <w:szCs w:val="24"/>
          <w:lang w:eastAsia="hr-HR"/>
        </w:rPr>
        <w:t xml:space="preserve"> vijeća:</w:t>
      </w:r>
    </w:p>
    <w:p w14:paraId="0AA41A93" w14:textId="77777777" w:rsidR="00041463" w:rsidRPr="00AA622D" w:rsidRDefault="00041463" w:rsidP="00F02AE2">
      <w:pPr>
        <w:spacing w:after="0"/>
        <w:rPr>
          <w:rFonts w:eastAsia="Arial" w:cs="Arial"/>
          <w:color w:val="000000"/>
          <w:sz w:val="24"/>
          <w:szCs w:val="24"/>
          <w:lang w:eastAsia="hr-HR"/>
        </w:rPr>
      </w:pPr>
      <w:r w:rsidRPr="00AA622D">
        <w:rPr>
          <w:rFonts w:eastAsia="Arial" w:cs="Arial"/>
          <w:color w:val="000000"/>
          <w:sz w:val="24"/>
          <w:szCs w:val="24"/>
          <w:lang w:eastAsia="hr-HR"/>
        </w:rPr>
        <w:t xml:space="preserve">                                                                       </w:t>
      </w:r>
      <w:r w:rsidR="009F0657" w:rsidRPr="00AA622D">
        <w:rPr>
          <w:rFonts w:eastAsia="Arial" w:cs="Arial"/>
          <w:color w:val="000000"/>
          <w:sz w:val="24"/>
          <w:szCs w:val="24"/>
          <w:lang w:eastAsia="hr-HR"/>
        </w:rPr>
        <w:t xml:space="preserve">                </w:t>
      </w:r>
      <w:r w:rsidRPr="00AA622D">
        <w:rPr>
          <w:rFonts w:eastAsia="Arial" w:cs="Arial"/>
          <w:color w:val="000000"/>
          <w:sz w:val="24"/>
          <w:szCs w:val="24"/>
          <w:lang w:eastAsia="hr-HR"/>
        </w:rPr>
        <w:t xml:space="preserve"> </w:t>
      </w:r>
      <w:r w:rsidR="009F0657" w:rsidRPr="00AA622D">
        <w:rPr>
          <w:rFonts w:eastAsia="Arial" w:cs="Arial"/>
          <w:color w:val="000000"/>
          <w:sz w:val="24"/>
          <w:szCs w:val="24"/>
          <w:lang w:eastAsia="hr-HR"/>
        </w:rPr>
        <w:t>Vjenceslav Hranilović,bacc.ing.aedif.</w:t>
      </w:r>
    </w:p>
    <w:p w14:paraId="549C42FB" w14:textId="77777777" w:rsidR="00264F58" w:rsidRPr="00AA622D" w:rsidRDefault="00264F58" w:rsidP="00F02AE2">
      <w:pPr>
        <w:spacing w:after="0"/>
        <w:rPr>
          <w:rFonts w:eastAsia="Arial" w:cs="Arial"/>
          <w:color w:val="000000"/>
          <w:sz w:val="24"/>
          <w:szCs w:val="24"/>
          <w:lang w:eastAsia="hr-HR"/>
        </w:rPr>
      </w:pPr>
    </w:p>
    <w:p w14:paraId="09C27F43" w14:textId="3325C1E2" w:rsidR="000E1A72" w:rsidRDefault="000E1A72">
      <w:pPr>
        <w:rPr>
          <w:rFonts w:eastAsia="Arial" w:cs="Arial"/>
          <w:color w:val="000000"/>
          <w:sz w:val="24"/>
          <w:szCs w:val="24"/>
          <w:lang w:eastAsia="hr-HR"/>
        </w:rPr>
      </w:pPr>
      <w:r>
        <w:rPr>
          <w:rFonts w:eastAsia="Arial" w:cs="Arial"/>
          <w:color w:val="000000"/>
          <w:sz w:val="24"/>
          <w:szCs w:val="24"/>
          <w:lang w:eastAsia="hr-HR"/>
        </w:rPr>
        <w:br w:type="page"/>
      </w:r>
    </w:p>
    <w:p w14:paraId="56AD4FCF" w14:textId="77777777" w:rsidR="00F02AE2" w:rsidRPr="00AA622D" w:rsidRDefault="00F02AE2" w:rsidP="00F02AE2">
      <w:pPr>
        <w:keepNext/>
        <w:keepLines/>
        <w:spacing w:after="7" w:line="252" w:lineRule="auto"/>
        <w:ind w:left="-5" w:hanging="10"/>
        <w:outlineLvl w:val="2"/>
        <w:rPr>
          <w:rFonts w:eastAsia="Arial" w:cs="Arial"/>
          <w:b/>
          <w:color w:val="000000"/>
          <w:sz w:val="24"/>
          <w:szCs w:val="24"/>
          <w:lang w:eastAsia="hr-HR"/>
        </w:rPr>
      </w:pPr>
      <w:r w:rsidRPr="00AA622D">
        <w:rPr>
          <w:rFonts w:eastAsia="Arial" w:cs="Arial"/>
          <w:b/>
          <w:color w:val="000000"/>
          <w:sz w:val="24"/>
          <w:szCs w:val="24"/>
          <w:lang w:eastAsia="hr-HR"/>
        </w:rPr>
        <w:lastRenderedPageBreak/>
        <w:t xml:space="preserve">Pravni temelj </w:t>
      </w:r>
    </w:p>
    <w:p w14:paraId="51DBA73E" w14:textId="77777777" w:rsidR="00F02AE2" w:rsidRPr="00AA622D" w:rsidRDefault="00F02AE2" w:rsidP="00F02AE2">
      <w:pPr>
        <w:spacing w:after="0"/>
        <w:rPr>
          <w:rFonts w:eastAsia="Arial" w:cs="Arial"/>
          <w:color w:val="000000"/>
          <w:sz w:val="24"/>
          <w:szCs w:val="24"/>
          <w:lang w:eastAsia="hr-HR"/>
        </w:rPr>
      </w:pPr>
      <w:r w:rsidRPr="00AA622D">
        <w:rPr>
          <w:rFonts w:eastAsia="Times New Roman" w:cs="Times New Roman"/>
          <w:color w:val="000000"/>
          <w:sz w:val="24"/>
          <w:szCs w:val="24"/>
          <w:lang w:eastAsia="hr-HR"/>
        </w:rPr>
        <w:t xml:space="preserve"> </w:t>
      </w:r>
    </w:p>
    <w:p w14:paraId="72ABD6B4" w14:textId="77777777" w:rsidR="00F02AE2" w:rsidRPr="00AA622D" w:rsidRDefault="00F02AE2" w:rsidP="001A0847">
      <w:pPr>
        <w:spacing w:after="0"/>
        <w:ind w:right="3"/>
        <w:rPr>
          <w:rFonts w:eastAsia="Arial" w:cs="Arial"/>
          <w:color w:val="000000"/>
          <w:sz w:val="24"/>
          <w:szCs w:val="24"/>
          <w:lang w:eastAsia="hr-HR"/>
        </w:rPr>
      </w:pPr>
      <w:r w:rsidRPr="00AA622D">
        <w:rPr>
          <w:rFonts w:eastAsia="Arial" w:cs="Arial"/>
          <w:color w:val="000000"/>
          <w:sz w:val="24"/>
          <w:szCs w:val="24"/>
          <w:lang w:eastAsia="hr-HR"/>
        </w:rPr>
        <w:t xml:space="preserve">Temeljem članka 72., stavak 1. Zakona o komunalnom gospodarstvu (NNRH br. 68/18, 110/18, 32/20) te članka </w:t>
      </w:r>
      <w:r w:rsidR="00041463" w:rsidRPr="00AA622D">
        <w:rPr>
          <w:rFonts w:eastAsia="Arial" w:cs="Arial"/>
          <w:color w:val="000000"/>
          <w:sz w:val="24"/>
          <w:szCs w:val="24"/>
          <w:lang w:eastAsia="hr-HR"/>
        </w:rPr>
        <w:t>3</w:t>
      </w:r>
      <w:r w:rsidR="007E0593" w:rsidRPr="00AA622D">
        <w:rPr>
          <w:rFonts w:eastAsia="Arial" w:cs="Arial"/>
          <w:color w:val="000000"/>
          <w:sz w:val="24"/>
          <w:szCs w:val="24"/>
          <w:lang w:eastAsia="hr-HR"/>
        </w:rPr>
        <w:t>0</w:t>
      </w:r>
      <w:r w:rsidRPr="00AA622D">
        <w:rPr>
          <w:rFonts w:eastAsia="Arial" w:cs="Arial"/>
          <w:color w:val="000000"/>
          <w:sz w:val="24"/>
          <w:szCs w:val="24"/>
          <w:lang w:eastAsia="hr-HR"/>
        </w:rPr>
        <w:t xml:space="preserve">. Statuta </w:t>
      </w:r>
      <w:r w:rsidR="00041463" w:rsidRPr="00AA622D">
        <w:rPr>
          <w:rFonts w:eastAsia="Arial" w:cs="Arial"/>
          <w:color w:val="000000"/>
          <w:sz w:val="24"/>
          <w:szCs w:val="24"/>
          <w:lang w:eastAsia="hr-HR"/>
        </w:rPr>
        <w:t>Općine Podturen, općinsko vijeće Podturen</w:t>
      </w:r>
      <w:r w:rsidRPr="00AA622D">
        <w:rPr>
          <w:rFonts w:eastAsia="Arial" w:cs="Arial"/>
          <w:color w:val="000000"/>
          <w:sz w:val="24"/>
          <w:szCs w:val="24"/>
          <w:lang w:eastAsia="hr-HR"/>
        </w:rPr>
        <w:t xml:space="preserve"> u skladu s predvidivim i raspoloživim sredstvima i izvorima financiranja za svaku kalendarsku godinu donosi Program održavanja komunalne infrastrukture za djelatnosti iz članka 22., stavka 1. Zakona o komunalnom gospodarstvu. </w:t>
      </w:r>
    </w:p>
    <w:p w14:paraId="4558A7C8" w14:textId="77777777" w:rsidR="00F02AE2" w:rsidRPr="00AA622D" w:rsidRDefault="00F02AE2" w:rsidP="00875566">
      <w:pPr>
        <w:spacing w:after="0"/>
        <w:rPr>
          <w:rFonts w:eastAsia="Arial" w:cs="Arial"/>
          <w:color w:val="000000"/>
          <w:sz w:val="24"/>
          <w:szCs w:val="24"/>
          <w:lang w:eastAsia="hr-HR"/>
        </w:rPr>
      </w:pPr>
    </w:p>
    <w:p w14:paraId="75298F2D"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Programom se određuje održavanje objekata i uređaja komunalne infrastrukture kojima se povećava vijek trajanja komunalne infrastrukture, odnosno osigurava unaprjeđenje</w:t>
      </w:r>
      <w:r w:rsidRPr="00AA622D">
        <w:rPr>
          <w:rFonts w:eastAsia="Times New Roman" w:cs="Times New Roman"/>
          <w:color w:val="000000"/>
          <w:sz w:val="24"/>
          <w:szCs w:val="24"/>
          <w:lang w:eastAsia="hr-HR"/>
        </w:rPr>
        <w:t xml:space="preserve"> </w:t>
      </w:r>
      <w:r w:rsidRPr="00AA622D">
        <w:rPr>
          <w:rFonts w:eastAsia="Arial" w:cs="Arial"/>
          <w:color w:val="000000"/>
          <w:sz w:val="24"/>
          <w:szCs w:val="24"/>
          <w:lang w:eastAsia="hr-HR"/>
        </w:rPr>
        <w:t>stanja u prostoru, podizanje sigurnosti, standarda i kvalitete življenja, a građanima omogućava korištenje funkcionalne i svrhovite komunalne infrastrukture i uređenih javnih gradskih površina s procjenom pojedinih troškova po djelatnostima, odnosno financijskim sredstvima potrebnim za ostvarivanje programa.</w:t>
      </w:r>
      <w:r w:rsidRPr="00AA622D">
        <w:rPr>
          <w:rFonts w:eastAsia="Times New Roman" w:cs="Times New Roman"/>
          <w:color w:val="000000"/>
          <w:sz w:val="24"/>
          <w:szCs w:val="24"/>
          <w:lang w:eastAsia="hr-HR"/>
        </w:rPr>
        <w:t xml:space="preserve"> </w:t>
      </w:r>
    </w:p>
    <w:p w14:paraId="5666A449" w14:textId="77777777" w:rsidR="00F02AE2" w:rsidRPr="00AA622D" w:rsidRDefault="00F02AE2" w:rsidP="00875566">
      <w:pPr>
        <w:spacing w:after="0"/>
        <w:rPr>
          <w:rFonts w:eastAsia="Arial" w:cs="Arial"/>
          <w:color w:val="000000"/>
          <w:sz w:val="24"/>
          <w:szCs w:val="24"/>
          <w:lang w:eastAsia="hr-HR"/>
        </w:rPr>
      </w:pPr>
    </w:p>
    <w:p w14:paraId="3AB976F0"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Aktivnosti iz ovog programa definirane su temeljem Zakona o komunalnom gospodarstvu, Zakona o javnoj nabavi, Zakona o cestama, Zakona o sigurnosti prometa na cestama i drugim Zakonima i pravilnicima.</w:t>
      </w:r>
      <w:r w:rsidRPr="00AA622D">
        <w:rPr>
          <w:rFonts w:eastAsia="Times New Roman" w:cs="Times New Roman"/>
          <w:color w:val="000000"/>
          <w:sz w:val="24"/>
          <w:szCs w:val="24"/>
          <w:lang w:eastAsia="hr-HR"/>
        </w:rPr>
        <w:t xml:space="preserve"> </w:t>
      </w:r>
      <w:r w:rsidRPr="00AA622D">
        <w:rPr>
          <w:rFonts w:eastAsia="Times New Roman" w:cs="Times New Roman"/>
          <w:color w:val="000000"/>
          <w:sz w:val="24"/>
          <w:szCs w:val="24"/>
          <w:lang w:eastAsia="hr-HR"/>
        </w:rPr>
        <w:tab/>
      </w:r>
      <w:r w:rsidRPr="00AA622D">
        <w:rPr>
          <w:rFonts w:eastAsia="Arial" w:cs="Arial"/>
          <w:color w:val="000000"/>
          <w:sz w:val="24"/>
          <w:szCs w:val="24"/>
          <w:lang w:eastAsia="hr-HR"/>
        </w:rPr>
        <w:t xml:space="preserve"> </w:t>
      </w:r>
    </w:p>
    <w:p w14:paraId="781496AC" w14:textId="77777777" w:rsidR="00F02AE2" w:rsidRPr="00AA622D" w:rsidRDefault="00F02AE2" w:rsidP="00875566">
      <w:pPr>
        <w:spacing w:after="38"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Održavanje komunalne infrastrukture provodi se sukladno programu održavanja koji obuhvaća sljedeće komunalne djelatnosti:  </w:t>
      </w:r>
    </w:p>
    <w:p w14:paraId="48E53B3F"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nerazvrstanih cesta,  </w:t>
      </w:r>
    </w:p>
    <w:p w14:paraId="1D1EB5FB"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javnih površina na kojima nije dopušten promet motornim vozilima,  </w:t>
      </w:r>
    </w:p>
    <w:p w14:paraId="3E382CB5"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građevina javne odvodnje oborinskih voda,  </w:t>
      </w:r>
    </w:p>
    <w:p w14:paraId="0C180362"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javnih zelenih površina,  </w:t>
      </w:r>
    </w:p>
    <w:p w14:paraId="10468219" w14:textId="77777777" w:rsidR="00496300"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građevina, uređaja i predmeta javne namjene,  </w:t>
      </w:r>
      <w:r w:rsidRPr="00AA622D">
        <w:rPr>
          <w:rFonts w:eastAsia="Segoe UI Symbol" w:cs="Segoe UI Symbol"/>
          <w:color w:val="000000"/>
          <w:sz w:val="24"/>
          <w:szCs w:val="24"/>
          <w:lang w:eastAsia="hr-HR"/>
        </w:rPr>
        <w:t>•</w:t>
      </w:r>
      <w:r w:rsidRPr="00AA622D">
        <w:rPr>
          <w:rFonts w:eastAsia="Arial" w:cs="Arial"/>
          <w:color w:val="000000"/>
          <w:sz w:val="24"/>
          <w:szCs w:val="24"/>
          <w:lang w:eastAsia="hr-HR"/>
        </w:rPr>
        <w:t xml:space="preserve"> </w:t>
      </w:r>
      <w:r w:rsidRPr="00AA622D">
        <w:rPr>
          <w:rFonts w:eastAsia="Arial" w:cs="Arial"/>
          <w:color w:val="000000"/>
          <w:sz w:val="24"/>
          <w:szCs w:val="24"/>
          <w:lang w:eastAsia="hr-HR"/>
        </w:rPr>
        <w:tab/>
      </w:r>
    </w:p>
    <w:p w14:paraId="7BF9B519"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čistoće javnih površina te  </w:t>
      </w:r>
    </w:p>
    <w:p w14:paraId="35A56CE1"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javne rasvjete.  </w:t>
      </w:r>
    </w:p>
    <w:p w14:paraId="264EC3B0" w14:textId="77777777" w:rsidR="00F02AE2" w:rsidRPr="00AA622D" w:rsidRDefault="00F02AE2" w:rsidP="00875566">
      <w:pPr>
        <w:spacing w:after="0"/>
        <w:rPr>
          <w:rFonts w:eastAsia="Arial" w:cs="Arial"/>
          <w:color w:val="000000"/>
          <w:sz w:val="24"/>
          <w:szCs w:val="24"/>
          <w:lang w:eastAsia="hr-HR"/>
        </w:rPr>
      </w:pPr>
      <w:r w:rsidRPr="00AA622D">
        <w:rPr>
          <w:rFonts w:eastAsia="Arial" w:cs="Arial"/>
          <w:color w:val="000000"/>
          <w:sz w:val="24"/>
          <w:szCs w:val="24"/>
          <w:lang w:eastAsia="hr-HR"/>
        </w:rPr>
        <w:t xml:space="preserve"> </w:t>
      </w:r>
    </w:p>
    <w:p w14:paraId="36B60982" w14:textId="77777777" w:rsidR="00F02AE2" w:rsidRPr="00AA622D" w:rsidRDefault="00F02AE2" w:rsidP="00875566">
      <w:pPr>
        <w:spacing w:after="3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Također, kao i svake godine, po terenskom uvidu sa predsjednicima MO i određivanjem lokacija, izvršit će se sanacija poljskih puteva. </w:t>
      </w:r>
    </w:p>
    <w:p w14:paraId="0097A083" w14:textId="454C3D33"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Programom održavanja komunalne infrastrukture za 202</w:t>
      </w:r>
      <w:r w:rsidR="006D3D9E">
        <w:rPr>
          <w:rFonts w:eastAsia="Arial" w:cs="Arial"/>
          <w:color w:val="000000"/>
          <w:sz w:val="24"/>
          <w:szCs w:val="24"/>
          <w:lang w:eastAsia="hr-HR"/>
        </w:rPr>
        <w:t>4</w:t>
      </w:r>
      <w:r w:rsidRPr="00AA622D">
        <w:rPr>
          <w:rFonts w:eastAsia="Arial" w:cs="Arial"/>
          <w:color w:val="000000"/>
          <w:sz w:val="24"/>
          <w:szCs w:val="24"/>
          <w:lang w:eastAsia="hr-HR"/>
        </w:rPr>
        <w:t xml:space="preserve">. godinu utvrđen je opis i opseg radova održavanja komunalne infrastrukture na području </w:t>
      </w:r>
      <w:r w:rsidR="00496300" w:rsidRPr="00AA622D">
        <w:rPr>
          <w:rFonts w:eastAsia="Arial" w:cs="Arial"/>
          <w:color w:val="000000"/>
          <w:sz w:val="24"/>
          <w:szCs w:val="24"/>
          <w:lang w:eastAsia="hr-HR"/>
        </w:rPr>
        <w:t>općine</w:t>
      </w:r>
      <w:r w:rsidRPr="00AA622D">
        <w:rPr>
          <w:rFonts w:eastAsia="Arial" w:cs="Arial"/>
          <w:color w:val="000000"/>
          <w:sz w:val="24"/>
          <w:szCs w:val="24"/>
          <w:lang w:eastAsia="hr-HR"/>
        </w:rPr>
        <w:t xml:space="preserve"> s procjenom pojedinih troškova, po prethodno navedenim komunalnim djelatnostima. U okviru Programa održavanja komunalne infrastrukture ukupna vrijednost predviđenih sredstava ostala je na razini prošlogodišnjeg proračuna. Planirani iznos procijenjen je temeljem vrijednosti izvršenih radova u 202</w:t>
      </w:r>
      <w:r w:rsidR="006D3D9E">
        <w:rPr>
          <w:rFonts w:eastAsia="Arial" w:cs="Arial"/>
          <w:color w:val="000000"/>
          <w:sz w:val="24"/>
          <w:szCs w:val="24"/>
          <w:lang w:eastAsia="hr-HR"/>
        </w:rPr>
        <w:t>3</w:t>
      </w:r>
      <w:r w:rsidRPr="00AA622D">
        <w:rPr>
          <w:rFonts w:eastAsia="Arial" w:cs="Arial"/>
          <w:color w:val="000000"/>
          <w:sz w:val="24"/>
          <w:szCs w:val="24"/>
          <w:lang w:eastAsia="hr-HR"/>
        </w:rPr>
        <w:t xml:space="preserve">.g. </w:t>
      </w:r>
    </w:p>
    <w:p w14:paraId="53F584BA" w14:textId="77777777" w:rsidR="00F02AE2" w:rsidRPr="00AA622D" w:rsidRDefault="00F02AE2" w:rsidP="00875566">
      <w:pPr>
        <w:spacing w:after="0"/>
        <w:ind w:right="78"/>
        <w:rPr>
          <w:rFonts w:eastAsia="Arial" w:cs="Arial"/>
          <w:color w:val="000000"/>
          <w:sz w:val="24"/>
          <w:szCs w:val="24"/>
          <w:lang w:eastAsia="hr-HR"/>
        </w:rPr>
      </w:pPr>
      <w:r w:rsidRPr="00AA622D">
        <w:rPr>
          <w:rFonts w:eastAsia="Arial" w:cs="Arial"/>
          <w:color w:val="000000"/>
          <w:sz w:val="24"/>
          <w:szCs w:val="24"/>
          <w:lang w:eastAsia="hr-HR"/>
        </w:rPr>
        <w:t xml:space="preserve"> </w:t>
      </w:r>
    </w:p>
    <w:p w14:paraId="0CF1A3D3" w14:textId="77777777" w:rsidR="00F02AE2" w:rsidRPr="00AA622D" w:rsidRDefault="00F02AE2" w:rsidP="00875566">
      <w:pPr>
        <w:keepNext/>
        <w:keepLines/>
        <w:spacing w:after="7" w:line="252" w:lineRule="auto"/>
        <w:ind w:left="-5" w:hanging="10"/>
        <w:outlineLvl w:val="2"/>
        <w:rPr>
          <w:rFonts w:eastAsia="Arial" w:cs="Arial"/>
          <w:b/>
          <w:color w:val="000000"/>
          <w:sz w:val="24"/>
          <w:szCs w:val="24"/>
          <w:lang w:eastAsia="hr-HR"/>
        </w:rPr>
      </w:pPr>
      <w:r w:rsidRPr="00AA622D">
        <w:rPr>
          <w:rFonts w:eastAsia="Arial" w:cs="Arial"/>
          <w:b/>
          <w:color w:val="000000"/>
          <w:sz w:val="24"/>
          <w:szCs w:val="24"/>
          <w:lang w:eastAsia="hr-HR"/>
        </w:rPr>
        <w:t xml:space="preserve">Izvori financiranja potrebni za realizaciju programa </w:t>
      </w:r>
    </w:p>
    <w:p w14:paraId="2D2682D6" w14:textId="77777777" w:rsidR="00F02AE2" w:rsidRPr="00AA622D" w:rsidRDefault="00F02AE2" w:rsidP="00875566">
      <w:pPr>
        <w:spacing w:after="6"/>
        <w:rPr>
          <w:rFonts w:eastAsia="Arial" w:cs="Arial"/>
          <w:color w:val="000000"/>
          <w:sz w:val="24"/>
          <w:szCs w:val="24"/>
          <w:lang w:eastAsia="hr-HR"/>
        </w:rPr>
      </w:pPr>
      <w:r w:rsidRPr="00AA622D">
        <w:rPr>
          <w:rFonts w:eastAsia="Arial" w:cs="Arial"/>
          <w:color w:val="000000"/>
          <w:sz w:val="24"/>
          <w:szCs w:val="24"/>
          <w:lang w:eastAsia="hr-HR"/>
        </w:rPr>
        <w:t xml:space="preserve"> </w:t>
      </w:r>
    </w:p>
    <w:p w14:paraId="39761386" w14:textId="1690FFDD" w:rsidR="00F02AE2" w:rsidRPr="00AA622D" w:rsidRDefault="00F02AE2" w:rsidP="00875566">
      <w:pPr>
        <w:spacing w:after="5" w:line="249" w:lineRule="auto"/>
        <w:ind w:left="-5" w:hanging="10"/>
        <w:rPr>
          <w:rFonts w:eastAsia="Arial" w:cs="Arial"/>
          <w:color w:val="000000"/>
          <w:sz w:val="24"/>
          <w:szCs w:val="24"/>
          <w:lang w:eastAsia="hr-HR"/>
        </w:rPr>
      </w:pPr>
      <w:r w:rsidRPr="00AA622D">
        <w:rPr>
          <w:rFonts w:eastAsia="Arial" w:cs="Arial"/>
          <w:color w:val="000000"/>
          <w:sz w:val="24"/>
          <w:szCs w:val="24"/>
          <w:lang w:eastAsia="hr-HR"/>
        </w:rPr>
        <w:t>Za realizaciju Programa održavanja komunalne infrastrukture za 202</w:t>
      </w:r>
      <w:r w:rsidR="00497B68">
        <w:rPr>
          <w:rFonts w:eastAsia="Arial" w:cs="Arial"/>
          <w:color w:val="000000"/>
          <w:sz w:val="24"/>
          <w:szCs w:val="24"/>
          <w:lang w:eastAsia="hr-HR"/>
        </w:rPr>
        <w:t>4</w:t>
      </w:r>
      <w:r w:rsidRPr="00AA622D">
        <w:rPr>
          <w:rFonts w:eastAsia="Arial" w:cs="Arial"/>
          <w:color w:val="000000"/>
          <w:sz w:val="24"/>
          <w:szCs w:val="24"/>
          <w:lang w:eastAsia="hr-HR"/>
        </w:rPr>
        <w:t xml:space="preserve">. godinu planiraju se sredstva od sljedećih prihoda i to kako slijedi: </w:t>
      </w:r>
    </w:p>
    <w:p w14:paraId="01D7D5F9" w14:textId="77777777" w:rsidR="00F02AE2" w:rsidRDefault="00F02AE2" w:rsidP="00875566">
      <w:pPr>
        <w:numPr>
          <w:ilvl w:val="0"/>
          <w:numId w:val="4"/>
        </w:numPr>
        <w:spacing w:after="5" w:line="249" w:lineRule="auto"/>
        <w:ind w:hanging="348"/>
        <w:rPr>
          <w:rFonts w:eastAsia="Arial" w:cs="Arial"/>
          <w:color w:val="000000"/>
          <w:sz w:val="24"/>
          <w:szCs w:val="24"/>
          <w:lang w:eastAsia="hr-HR"/>
        </w:rPr>
      </w:pPr>
      <w:r w:rsidRPr="00AA622D">
        <w:rPr>
          <w:rFonts w:eastAsia="Arial" w:cs="Arial"/>
          <w:color w:val="000000"/>
          <w:sz w:val="24"/>
          <w:szCs w:val="24"/>
          <w:lang w:eastAsia="hr-HR"/>
        </w:rPr>
        <w:t xml:space="preserve">prihodi od komunalne naknade, </w:t>
      </w:r>
    </w:p>
    <w:p w14:paraId="50386036" w14:textId="77777777" w:rsidR="007535F1" w:rsidRPr="00AA622D" w:rsidRDefault="007535F1" w:rsidP="00875566">
      <w:pPr>
        <w:numPr>
          <w:ilvl w:val="0"/>
          <w:numId w:val="4"/>
        </w:numPr>
        <w:spacing w:after="5" w:line="249" w:lineRule="auto"/>
        <w:ind w:hanging="348"/>
        <w:rPr>
          <w:rFonts w:eastAsia="Arial" w:cs="Arial"/>
          <w:color w:val="000000"/>
          <w:sz w:val="24"/>
          <w:szCs w:val="24"/>
          <w:lang w:eastAsia="hr-HR"/>
        </w:rPr>
      </w:pPr>
      <w:r>
        <w:rPr>
          <w:rFonts w:eastAsia="Arial" w:cs="Arial"/>
          <w:color w:val="000000"/>
          <w:sz w:val="24"/>
          <w:szCs w:val="24"/>
          <w:lang w:eastAsia="hr-HR"/>
        </w:rPr>
        <w:t>prihodi od naknade za održavanje groblja</w:t>
      </w:r>
    </w:p>
    <w:p w14:paraId="1DCFDEA6" w14:textId="77777777" w:rsidR="00F02AE2" w:rsidRDefault="00F02AE2" w:rsidP="00875566">
      <w:pPr>
        <w:numPr>
          <w:ilvl w:val="0"/>
          <w:numId w:val="4"/>
        </w:numPr>
        <w:spacing w:after="5" w:line="249" w:lineRule="auto"/>
        <w:ind w:hanging="348"/>
        <w:rPr>
          <w:rFonts w:eastAsia="Arial" w:cs="Arial"/>
          <w:color w:val="000000"/>
          <w:sz w:val="24"/>
          <w:szCs w:val="24"/>
          <w:lang w:eastAsia="hr-HR"/>
        </w:rPr>
      </w:pPr>
      <w:r w:rsidRPr="00AA622D">
        <w:rPr>
          <w:rFonts w:eastAsia="Arial" w:cs="Arial"/>
          <w:color w:val="000000"/>
          <w:sz w:val="24"/>
          <w:szCs w:val="24"/>
          <w:lang w:eastAsia="hr-HR"/>
        </w:rPr>
        <w:t xml:space="preserve">prihodi od naknade za koncesije </w:t>
      </w:r>
    </w:p>
    <w:p w14:paraId="4A9D476B" w14:textId="77777777" w:rsidR="007535F1" w:rsidRPr="00AA622D" w:rsidRDefault="007535F1" w:rsidP="00875566">
      <w:pPr>
        <w:numPr>
          <w:ilvl w:val="0"/>
          <w:numId w:val="4"/>
        </w:numPr>
        <w:spacing w:after="5" w:line="249" w:lineRule="auto"/>
        <w:ind w:hanging="348"/>
        <w:rPr>
          <w:rFonts w:eastAsia="Arial" w:cs="Arial"/>
          <w:color w:val="000000"/>
          <w:sz w:val="24"/>
          <w:szCs w:val="24"/>
          <w:lang w:eastAsia="hr-HR"/>
        </w:rPr>
      </w:pPr>
      <w:r>
        <w:rPr>
          <w:rFonts w:eastAsia="Arial" w:cs="Arial"/>
          <w:color w:val="000000"/>
          <w:sz w:val="24"/>
          <w:szCs w:val="24"/>
          <w:lang w:eastAsia="hr-HR"/>
        </w:rPr>
        <w:lastRenderedPageBreak/>
        <w:t>ostali prihodi proračuna</w:t>
      </w:r>
    </w:p>
    <w:p w14:paraId="0EC9A7CB" w14:textId="77777777" w:rsidR="00F02AE2" w:rsidRPr="00AA622D" w:rsidRDefault="00F02AE2" w:rsidP="00875566">
      <w:pPr>
        <w:spacing w:after="0"/>
        <w:ind w:left="720"/>
        <w:rPr>
          <w:rFonts w:eastAsia="Arial" w:cs="Arial"/>
          <w:color w:val="000000"/>
          <w:sz w:val="24"/>
          <w:szCs w:val="24"/>
          <w:lang w:eastAsia="hr-HR"/>
        </w:rPr>
      </w:pPr>
      <w:r w:rsidRPr="00AA622D">
        <w:rPr>
          <w:rFonts w:eastAsia="Arial" w:cs="Arial"/>
          <w:color w:val="000000"/>
          <w:sz w:val="24"/>
          <w:szCs w:val="24"/>
          <w:lang w:eastAsia="hr-HR"/>
        </w:rPr>
        <w:t xml:space="preserve"> </w:t>
      </w:r>
    </w:p>
    <w:p w14:paraId="6936DB01" w14:textId="2FC122DC"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Temeljem navedenog Zakona pripremljen je prijedlog Programa održavanja komunalne infrastrukture za 202</w:t>
      </w:r>
      <w:r w:rsidR="006D3D9E">
        <w:rPr>
          <w:rFonts w:eastAsia="Arial" w:cs="Arial"/>
          <w:color w:val="000000"/>
          <w:sz w:val="24"/>
          <w:szCs w:val="24"/>
          <w:lang w:eastAsia="hr-HR"/>
        </w:rPr>
        <w:t>4</w:t>
      </w:r>
      <w:r w:rsidRPr="00AA622D">
        <w:rPr>
          <w:rFonts w:eastAsia="Arial" w:cs="Arial"/>
          <w:color w:val="000000"/>
          <w:sz w:val="24"/>
          <w:szCs w:val="24"/>
          <w:lang w:eastAsia="hr-HR"/>
        </w:rPr>
        <w:t xml:space="preserve">. godinu. Prilikom izrade prijedloga Programa uzeli smo u obzir prijedloge i sugestije Mjesnih odbora na području </w:t>
      </w:r>
      <w:r w:rsidR="00496300" w:rsidRPr="00AA622D">
        <w:rPr>
          <w:rFonts w:eastAsia="Arial" w:cs="Arial"/>
          <w:color w:val="000000"/>
          <w:sz w:val="24"/>
          <w:szCs w:val="24"/>
          <w:lang w:eastAsia="hr-HR"/>
        </w:rPr>
        <w:t>općine</w:t>
      </w:r>
      <w:r w:rsidRPr="00AA622D">
        <w:rPr>
          <w:rFonts w:eastAsia="Arial" w:cs="Arial"/>
          <w:color w:val="000000"/>
          <w:sz w:val="24"/>
          <w:szCs w:val="24"/>
          <w:lang w:eastAsia="hr-HR"/>
        </w:rPr>
        <w:t xml:space="preserve">. </w:t>
      </w:r>
    </w:p>
    <w:p w14:paraId="787CA168" w14:textId="77777777" w:rsidR="00F02AE2" w:rsidRPr="00AA622D" w:rsidRDefault="00F02AE2" w:rsidP="00875566">
      <w:pPr>
        <w:spacing w:after="12"/>
        <w:rPr>
          <w:rFonts w:eastAsia="Arial" w:cs="Arial"/>
          <w:color w:val="000000"/>
          <w:sz w:val="24"/>
          <w:szCs w:val="24"/>
          <w:lang w:eastAsia="hr-HR"/>
        </w:rPr>
      </w:pPr>
      <w:r w:rsidRPr="00AA622D">
        <w:rPr>
          <w:rFonts w:eastAsia="Arial" w:cs="Arial"/>
          <w:color w:val="000000"/>
          <w:sz w:val="24"/>
          <w:szCs w:val="24"/>
          <w:lang w:eastAsia="hr-HR"/>
        </w:rPr>
        <w:t xml:space="preserve"> </w:t>
      </w:r>
    </w:p>
    <w:p w14:paraId="60491022" w14:textId="77777777" w:rsidR="00F02AE2" w:rsidRPr="00AA622D" w:rsidRDefault="00F02AE2" w:rsidP="001A0847">
      <w:pPr>
        <w:keepNext/>
        <w:keepLines/>
        <w:spacing w:after="7" w:line="252" w:lineRule="auto"/>
        <w:ind w:left="-5" w:hanging="10"/>
        <w:outlineLvl w:val="2"/>
        <w:rPr>
          <w:rFonts w:eastAsia="Arial" w:cs="Arial"/>
          <w:color w:val="000000"/>
          <w:sz w:val="24"/>
          <w:szCs w:val="24"/>
          <w:lang w:eastAsia="hr-HR"/>
        </w:rPr>
      </w:pPr>
      <w:r w:rsidRPr="00AA622D">
        <w:rPr>
          <w:rFonts w:eastAsia="Arial" w:cs="Arial"/>
          <w:b/>
          <w:color w:val="000000"/>
          <w:sz w:val="24"/>
          <w:szCs w:val="24"/>
          <w:lang w:eastAsia="hr-HR"/>
        </w:rPr>
        <w:t>Održavanje nerazvrstanih cesta</w:t>
      </w:r>
      <w:r w:rsidR="001A0847" w:rsidRPr="00AA622D">
        <w:rPr>
          <w:rFonts w:eastAsia="Arial" w:cs="Arial"/>
          <w:b/>
          <w:color w:val="000000"/>
          <w:sz w:val="24"/>
          <w:szCs w:val="24"/>
          <w:lang w:eastAsia="hr-HR"/>
        </w:rPr>
        <w:t>:</w:t>
      </w:r>
      <w:r w:rsidRPr="00AA622D">
        <w:rPr>
          <w:rFonts w:eastAsia="Arial" w:cs="Arial"/>
          <w:color w:val="231F20"/>
          <w:sz w:val="24"/>
          <w:szCs w:val="24"/>
          <w:lang w:eastAsia="hr-HR"/>
        </w:rPr>
        <w:t xml:space="preserve"> </w:t>
      </w:r>
    </w:p>
    <w:p w14:paraId="6DFCE435" w14:textId="77777777" w:rsidR="00F02AE2" w:rsidRPr="00AA622D" w:rsidRDefault="00F02AE2" w:rsidP="00875566">
      <w:pPr>
        <w:spacing w:after="4" w:line="247" w:lineRule="auto"/>
        <w:ind w:left="-15" w:right="-8" w:firstLine="566"/>
        <w:rPr>
          <w:rFonts w:eastAsia="Arial" w:cs="Arial"/>
          <w:color w:val="000000"/>
          <w:sz w:val="24"/>
          <w:szCs w:val="24"/>
          <w:lang w:eastAsia="hr-HR"/>
        </w:rPr>
      </w:pPr>
      <w:r w:rsidRPr="00AA622D">
        <w:rPr>
          <w:rFonts w:eastAsia="Arial" w:cs="Arial"/>
          <w:color w:val="231F20"/>
          <w:sz w:val="24"/>
          <w:szCs w:val="24"/>
          <w:lang w:eastAsia="hr-HR"/>
        </w:rPr>
        <w:t xml:space="preserve">Pod održavanjem </w:t>
      </w:r>
      <w:r w:rsidRPr="00AA622D">
        <w:rPr>
          <w:rFonts w:eastAsia="Arial" w:cs="Arial"/>
          <w:i/>
          <w:color w:val="231F20"/>
          <w:sz w:val="24"/>
          <w:szCs w:val="24"/>
          <w:lang w:eastAsia="hr-HR"/>
        </w:rPr>
        <w:t xml:space="preserve">nerazvrstanih cesta </w:t>
      </w:r>
      <w:r w:rsidRPr="00AA622D">
        <w:rPr>
          <w:rFonts w:eastAsia="Arial" w:cs="Arial"/>
          <w:color w:val="231F20"/>
          <w:sz w:val="24"/>
          <w:szCs w:val="24"/>
          <w:lang w:eastAsia="hr-HR"/>
        </w:rPr>
        <w:t>podrazumijeva se skup mjera i radnji koje se obavljaju tijekom cijele godine na nerazvrstanim cestama, uključujući i svu opremu, uređaje i instalacije, sa svrhom održavanja prohodnosti i tehničke ispravnosti cesta i prometne sigurnosti na njima (redovito održavanje), kao i mjestimičnog poboljšanja elemenata ceste, osiguravanja sigurnosti i trajnosti ceste i cestovnih objekata i povećanja sigurnosti prometa , a u skladu s propisima kojima je uređeno održavanje cesta.</w:t>
      </w:r>
      <w:r w:rsidRPr="00AA622D">
        <w:rPr>
          <w:rFonts w:eastAsia="Arial" w:cs="Arial"/>
          <w:color w:val="000000"/>
          <w:sz w:val="24"/>
          <w:szCs w:val="24"/>
          <w:lang w:eastAsia="hr-HR"/>
        </w:rPr>
        <w:t xml:space="preserve"> </w:t>
      </w:r>
    </w:p>
    <w:p w14:paraId="19CBA8C3" w14:textId="77777777" w:rsidR="00F02AE2" w:rsidRPr="00AA622D" w:rsidRDefault="00F02AE2" w:rsidP="00875566">
      <w:pPr>
        <w:spacing w:after="28" w:line="249" w:lineRule="auto"/>
        <w:ind w:left="-15" w:firstLine="566"/>
        <w:rPr>
          <w:rFonts w:eastAsia="Arial" w:cs="Arial"/>
          <w:color w:val="000000"/>
          <w:sz w:val="24"/>
          <w:szCs w:val="24"/>
          <w:lang w:eastAsia="hr-HR"/>
        </w:rPr>
      </w:pPr>
      <w:r w:rsidRPr="00AA622D">
        <w:rPr>
          <w:rFonts w:eastAsia="Arial" w:cs="Arial"/>
          <w:color w:val="000000"/>
          <w:sz w:val="24"/>
          <w:szCs w:val="24"/>
          <w:lang w:eastAsia="hr-HR"/>
        </w:rPr>
        <w:t xml:space="preserve">Obuhvaća održavanje, rekonstrukciju, sanaciju nerazvrstanih cesta i poljskih putova, te čišćenje snijega i leda u okviru zimske službe na prometnicama i pojasu uz prometnice u </w:t>
      </w:r>
      <w:r w:rsidR="00496300" w:rsidRPr="00AA622D">
        <w:rPr>
          <w:rFonts w:eastAsia="Arial" w:cs="Arial"/>
          <w:color w:val="000000"/>
          <w:sz w:val="24"/>
          <w:szCs w:val="24"/>
          <w:lang w:eastAsia="hr-HR"/>
        </w:rPr>
        <w:t>općini</w:t>
      </w:r>
      <w:r w:rsidRPr="00AA622D">
        <w:rPr>
          <w:rFonts w:eastAsia="Arial" w:cs="Arial"/>
          <w:color w:val="000000"/>
          <w:sz w:val="24"/>
          <w:szCs w:val="24"/>
          <w:lang w:eastAsia="hr-HR"/>
        </w:rPr>
        <w:t xml:space="preserve"> sukladno Zakonu o cestama i Zakonu o sigurnosti prometa na cestama. Cilj provedbi mjera je poboljšati kvalitetu i opremljenost prometnica, te na taj način povećati sigurnost i protočnost prometa. </w:t>
      </w:r>
    </w:p>
    <w:p w14:paraId="3515FCB5" w14:textId="77777777" w:rsidR="00496300" w:rsidRPr="00AA622D" w:rsidRDefault="00F02AE2" w:rsidP="001A0847">
      <w:pPr>
        <w:spacing w:after="5" w:line="249" w:lineRule="auto"/>
        <w:ind w:left="-15" w:firstLine="566"/>
        <w:rPr>
          <w:rFonts w:eastAsia="Arial" w:cs="Arial"/>
          <w:color w:val="000000"/>
          <w:sz w:val="24"/>
          <w:szCs w:val="24"/>
          <w:lang w:eastAsia="hr-HR"/>
        </w:rPr>
      </w:pPr>
      <w:r w:rsidRPr="00AA622D">
        <w:rPr>
          <w:rFonts w:eastAsia="Arial" w:cs="Arial"/>
          <w:color w:val="000000"/>
          <w:sz w:val="24"/>
          <w:szCs w:val="24"/>
          <w:u w:val="single" w:color="000000"/>
          <w:lang w:eastAsia="hr-HR"/>
        </w:rPr>
        <w:t>Redovno održavanje nerazvrstanih cesta</w:t>
      </w:r>
      <w:r w:rsidRPr="00AA622D">
        <w:rPr>
          <w:rFonts w:eastAsia="Arial" w:cs="Arial"/>
          <w:color w:val="000000"/>
          <w:sz w:val="24"/>
          <w:szCs w:val="24"/>
          <w:lang w:eastAsia="hr-HR"/>
        </w:rPr>
        <w:t xml:space="preserve"> podrazumijeva vršenje građevinskih i drugih radova radi očuvanja bitnih zahtjeva za prometnicu tijekom njenog trajanja (sanaciju oštećenih asfaltnih površina, udarnih rupa, ulegnuća, mrežastih oštećenja i sl. na kolnicima). </w:t>
      </w:r>
      <w:r w:rsidRPr="00AA622D">
        <w:rPr>
          <w:rFonts w:eastAsia="Arial" w:cs="Arial"/>
          <w:b/>
          <w:color w:val="000000"/>
          <w:sz w:val="24"/>
          <w:szCs w:val="24"/>
          <w:lang w:eastAsia="hr-HR"/>
        </w:rPr>
        <w:t xml:space="preserve"> </w:t>
      </w:r>
    </w:p>
    <w:p w14:paraId="278C8A9D" w14:textId="77777777" w:rsidR="00F02AE2" w:rsidRPr="00AA622D" w:rsidRDefault="00F02AE2" w:rsidP="00875566">
      <w:pPr>
        <w:spacing w:after="5" w:line="249" w:lineRule="auto"/>
        <w:ind w:left="-15" w:firstLine="566"/>
        <w:rPr>
          <w:rFonts w:eastAsia="Arial" w:cs="Arial"/>
          <w:color w:val="000000"/>
          <w:sz w:val="24"/>
          <w:szCs w:val="24"/>
          <w:lang w:eastAsia="hr-HR"/>
        </w:rPr>
      </w:pPr>
      <w:r w:rsidRPr="00AA622D">
        <w:rPr>
          <w:rFonts w:eastAsia="Arial" w:cs="Arial"/>
          <w:color w:val="000000"/>
          <w:sz w:val="24"/>
          <w:szCs w:val="24"/>
          <w:lang w:eastAsia="hr-HR"/>
        </w:rPr>
        <w:t xml:space="preserve">Ukupna dužina prometnica pod ingerencijom </w:t>
      </w:r>
      <w:r w:rsidR="00496300" w:rsidRPr="00AA622D">
        <w:rPr>
          <w:rFonts w:eastAsia="Arial" w:cs="Arial"/>
          <w:color w:val="000000"/>
          <w:sz w:val="24"/>
          <w:szCs w:val="24"/>
          <w:lang w:eastAsia="hr-HR"/>
        </w:rPr>
        <w:t xml:space="preserve">općine </w:t>
      </w:r>
      <w:r w:rsidRPr="00AA622D">
        <w:rPr>
          <w:rFonts w:eastAsia="Arial" w:cs="Arial"/>
          <w:color w:val="000000"/>
          <w:sz w:val="24"/>
          <w:szCs w:val="24"/>
          <w:lang w:eastAsia="hr-HR"/>
        </w:rPr>
        <w:t xml:space="preserve"> iznosi cca</w:t>
      </w:r>
      <w:r w:rsidR="00E3794A" w:rsidRPr="00AA622D">
        <w:rPr>
          <w:rFonts w:eastAsia="Arial" w:cs="Arial"/>
          <w:color w:val="000000"/>
          <w:sz w:val="24"/>
          <w:szCs w:val="24"/>
          <w:lang w:eastAsia="hr-HR"/>
        </w:rPr>
        <w:t>:</w:t>
      </w:r>
      <w:r w:rsidRPr="00AA622D">
        <w:rPr>
          <w:rFonts w:eastAsia="Arial" w:cs="Arial"/>
          <w:color w:val="000000"/>
          <w:sz w:val="24"/>
          <w:szCs w:val="24"/>
          <w:lang w:eastAsia="hr-HR"/>
        </w:rPr>
        <w:t xml:space="preserve"> </w:t>
      </w:r>
      <w:r w:rsidR="008A505C" w:rsidRPr="00AA622D">
        <w:rPr>
          <w:rFonts w:eastAsia="Arial" w:cs="Arial"/>
          <w:sz w:val="24"/>
          <w:szCs w:val="24"/>
          <w:lang w:eastAsia="hr-HR"/>
        </w:rPr>
        <w:t>21</w:t>
      </w:r>
      <w:r w:rsidRPr="00AA622D">
        <w:rPr>
          <w:rFonts w:eastAsia="Arial" w:cs="Arial"/>
          <w:sz w:val="24"/>
          <w:szCs w:val="24"/>
          <w:lang w:eastAsia="hr-HR"/>
        </w:rPr>
        <w:t xml:space="preserve"> km</w:t>
      </w:r>
      <w:r w:rsidRPr="00AA622D">
        <w:rPr>
          <w:rFonts w:eastAsia="Arial" w:cs="Arial"/>
          <w:color w:val="000000"/>
          <w:sz w:val="24"/>
          <w:szCs w:val="24"/>
          <w:lang w:eastAsia="hr-HR"/>
        </w:rPr>
        <w:t xml:space="preserve">. </w:t>
      </w:r>
      <w:r w:rsidR="00041463" w:rsidRPr="00AA622D">
        <w:rPr>
          <w:rFonts w:eastAsia="Arial" w:cs="Arial"/>
          <w:color w:val="000000"/>
          <w:sz w:val="24"/>
          <w:szCs w:val="24"/>
          <w:lang w:eastAsia="hr-HR"/>
        </w:rPr>
        <w:t>K</w:t>
      </w:r>
      <w:r w:rsidRPr="00AA622D">
        <w:rPr>
          <w:rFonts w:eastAsia="Arial" w:cs="Arial"/>
          <w:color w:val="000000"/>
          <w:sz w:val="24"/>
          <w:szCs w:val="24"/>
          <w:lang w:eastAsia="hr-HR"/>
        </w:rPr>
        <w:t xml:space="preserve">ontrolu zimske službe vrši </w:t>
      </w:r>
      <w:r w:rsidR="00496300" w:rsidRPr="00AA622D">
        <w:rPr>
          <w:rFonts w:eastAsia="Arial" w:cs="Arial"/>
          <w:color w:val="000000"/>
          <w:sz w:val="24"/>
          <w:szCs w:val="24"/>
          <w:lang w:eastAsia="hr-HR"/>
        </w:rPr>
        <w:t>komunalni redar.</w:t>
      </w:r>
      <w:r w:rsidRPr="00AA622D">
        <w:rPr>
          <w:rFonts w:eastAsia="Arial" w:cs="Arial"/>
          <w:color w:val="000000"/>
          <w:sz w:val="24"/>
          <w:szCs w:val="24"/>
          <w:lang w:eastAsia="hr-HR"/>
        </w:rPr>
        <w:t xml:space="preserve"> </w:t>
      </w:r>
    </w:p>
    <w:p w14:paraId="55AE813A" w14:textId="77777777" w:rsidR="00041463" w:rsidRPr="00AA622D" w:rsidRDefault="00F02AE2" w:rsidP="001A0847">
      <w:pPr>
        <w:spacing w:after="5" w:line="249" w:lineRule="auto"/>
        <w:ind w:left="-15" w:firstLine="566"/>
        <w:rPr>
          <w:rFonts w:eastAsia="Arial" w:cs="Arial"/>
          <w:color w:val="000000"/>
          <w:sz w:val="24"/>
          <w:szCs w:val="24"/>
          <w:lang w:eastAsia="hr-HR"/>
        </w:rPr>
      </w:pPr>
      <w:r w:rsidRPr="00AA622D">
        <w:rPr>
          <w:rFonts w:eastAsia="Arial" w:cs="Arial"/>
          <w:color w:val="000000"/>
          <w:sz w:val="24"/>
          <w:szCs w:val="24"/>
          <w:lang w:eastAsia="hr-HR"/>
        </w:rPr>
        <w:t>Obuhvaća troškove čišćenja snijega, posipavanje snijega i leda</w:t>
      </w:r>
      <w:r w:rsidR="00041463" w:rsidRPr="00AA622D">
        <w:rPr>
          <w:rFonts w:eastAsia="Arial" w:cs="Arial"/>
          <w:color w:val="000000"/>
          <w:sz w:val="24"/>
          <w:szCs w:val="24"/>
          <w:lang w:eastAsia="hr-HR"/>
        </w:rPr>
        <w:t>,</w:t>
      </w:r>
      <w:r w:rsidRPr="00AA622D">
        <w:rPr>
          <w:rFonts w:eastAsia="Arial" w:cs="Arial"/>
          <w:color w:val="000000"/>
          <w:sz w:val="24"/>
          <w:szCs w:val="24"/>
          <w:lang w:eastAsia="hr-HR"/>
        </w:rPr>
        <w:t xml:space="preserve">dežurstva, nabavku posipala, sukladno obvezama iz Zakona o cestama i Odluke o komunalnom redu. Procjena troškova temelji se na dužini dionica ceste, sata rada angažiranih strojeva i ljudi te cijene posipala. </w:t>
      </w:r>
    </w:p>
    <w:p w14:paraId="22A05FE5" w14:textId="77777777" w:rsidR="00F02AE2" w:rsidRPr="00AA622D" w:rsidRDefault="00F02AE2" w:rsidP="00875566">
      <w:pPr>
        <w:spacing w:after="0"/>
        <w:ind w:left="-5" w:hanging="10"/>
        <w:rPr>
          <w:rFonts w:eastAsia="Arial" w:cs="Arial"/>
          <w:color w:val="000000"/>
          <w:sz w:val="24"/>
          <w:szCs w:val="24"/>
          <w:lang w:eastAsia="hr-HR"/>
        </w:rPr>
      </w:pPr>
      <w:r w:rsidRPr="00AA622D">
        <w:rPr>
          <w:rFonts w:eastAsia="Arial" w:cs="Arial"/>
          <w:color w:val="000000"/>
          <w:sz w:val="24"/>
          <w:szCs w:val="24"/>
          <w:u w:val="single" w:color="000000"/>
          <w:lang w:eastAsia="hr-HR"/>
        </w:rPr>
        <w:t>Sanacija poljskih putova</w:t>
      </w:r>
      <w:r w:rsidRPr="00AA622D">
        <w:rPr>
          <w:rFonts w:eastAsia="Arial" w:cs="Arial"/>
          <w:color w:val="000000"/>
          <w:sz w:val="24"/>
          <w:szCs w:val="24"/>
          <w:lang w:eastAsia="hr-HR"/>
        </w:rPr>
        <w:t xml:space="preserve"> </w:t>
      </w:r>
    </w:p>
    <w:p w14:paraId="7D8B9527"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Podrazumijeva sanaciju poljoprivrednih i ostalih šljunčanih poljskih putova granulometrijskim šljunkom uz planiranje i ravnanje, a radovi se izvršavaju prema potrebi i shodno stanju oštećenja pojedinog puta. Cilj aktivnosti je građanima omogućiti lakši pristup do poljoprivrednih parcela i nasada.   </w:t>
      </w:r>
    </w:p>
    <w:p w14:paraId="6EE5E583" w14:textId="77777777" w:rsidR="00F02AE2" w:rsidRPr="00AA622D" w:rsidRDefault="00F02AE2" w:rsidP="00875566">
      <w:pPr>
        <w:spacing w:after="0"/>
        <w:ind w:left="-5" w:hanging="10"/>
        <w:rPr>
          <w:rFonts w:eastAsia="Arial" w:cs="Arial"/>
          <w:color w:val="000000"/>
          <w:sz w:val="24"/>
          <w:szCs w:val="24"/>
          <w:lang w:eastAsia="hr-HR"/>
        </w:rPr>
      </w:pPr>
      <w:r w:rsidRPr="00AA622D">
        <w:rPr>
          <w:rFonts w:eastAsia="Arial" w:cs="Arial"/>
          <w:color w:val="000000"/>
          <w:sz w:val="24"/>
          <w:szCs w:val="24"/>
          <w:u w:val="single" w:color="000000"/>
          <w:lang w:eastAsia="hr-HR"/>
        </w:rPr>
        <w:t>Prometna signalizacija</w:t>
      </w:r>
      <w:r w:rsidRPr="00AA622D">
        <w:rPr>
          <w:rFonts w:eastAsia="Arial" w:cs="Arial"/>
          <w:color w:val="000000"/>
          <w:sz w:val="24"/>
          <w:szCs w:val="24"/>
          <w:lang w:eastAsia="hr-HR"/>
        </w:rPr>
        <w:t xml:space="preserve">  </w:t>
      </w:r>
    </w:p>
    <w:p w14:paraId="04A2C59C" w14:textId="77777777" w:rsidR="00041463" w:rsidRPr="00AA622D" w:rsidRDefault="00F02AE2" w:rsidP="001A0847">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Prema zakonu o komunalnom gospodarstvu na nerazvrstanim cestama vrši se zamjena dotrajale i oštećene vertikalne prometne signalizacije, Radovi na održavanju (zamjeni postojeće dotrajale ili uništene prometne signalizacije izvode se prema ukazanoj potrebi, dok se radovi na postavi nedostajuće ili nove signalizacije izvode temeljem izrađenih i usvojenih projekata prometnih rješenja ili zaključaka.  </w:t>
      </w:r>
    </w:p>
    <w:p w14:paraId="73839E40" w14:textId="77777777" w:rsidR="00F02AE2" w:rsidRPr="00AA622D" w:rsidRDefault="00F02AE2" w:rsidP="00875566">
      <w:pPr>
        <w:spacing w:after="27"/>
        <w:rPr>
          <w:rFonts w:eastAsia="Arial" w:cs="Arial"/>
          <w:color w:val="000000"/>
          <w:sz w:val="24"/>
          <w:szCs w:val="24"/>
          <w:lang w:eastAsia="hr-HR"/>
        </w:rPr>
      </w:pPr>
      <w:r w:rsidRPr="00AA622D">
        <w:rPr>
          <w:rFonts w:eastAsia="Arial" w:cs="Arial"/>
          <w:b/>
          <w:color w:val="000000"/>
          <w:sz w:val="24"/>
          <w:szCs w:val="24"/>
          <w:lang w:eastAsia="hr-HR"/>
        </w:rPr>
        <w:t>Održavanje javnih površina na kojima nije dopušten promet motornim vozilima</w:t>
      </w:r>
      <w:r w:rsidR="001A0847" w:rsidRPr="00AA622D">
        <w:rPr>
          <w:rFonts w:eastAsia="Arial" w:cs="Arial"/>
          <w:b/>
          <w:color w:val="000000"/>
          <w:sz w:val="24"/>
          <w:szCs w:val="24"/>
          <w:lang w:eastAsia="hr-HR"/>
        </w:rPr>
        <w:t>:</w:t>
      </w:r>
      <w:r w:rsidRPr="00AA622D">
        <w:rPr>
          <w:rFonts w:eastAsia="Arial" w:cs="Arial"/>
          <w:b/>
          <w:color w:val="000000"/>
          <w:sz w:val="24"/>
          <w:szCs w:val="24"/>
          <w:lang w:eastAsia="hr-HR"/>
        </w:rPr>
        <w:t xml:space="preserve"> </w:t>
      </w:r>
      <w:r w:rsidRPr="00AA622D">
        <w:rPr>
          <w:rFonts w:eastAsia="Arial" w:cs="Arial"/>
          <w:color w:val="231F20"/>
          <w:sz w:val="24"/>
          <w:szCs w:val="24"/>
          <w:lang w:eastAsia="hr-HR"/>
        </w:rPr>
        <w:t xml:space="preserve"> </w:t>
      </w:r>
    </w:p>
    <w:p w14:paraId="1B5B0061"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231F20"/>
          <w:sz w:val="24"/>
          <w:szCs w:val="24"/>
          <w:lang w:eastAsia="hr-HR"/>
        </w:rPr>
        <w:t>Održavanje javnih površina na kojima nije dopušten promet motornih vozila</w:t>
      </w:r>
      <w:r w:rsidRPr="00AA622D">
        <w:rPr>
          <w:rFonts w:eastAsia="Arial" w:cs="Arial"/>
          <w:color w:val="000000"/>
          <w:sz w:val="24"/>
          <w:szCs w:val="24"/>
          <w:lang w:eastAsia="hr-HR"/>
        </w:rPr>
        <w:t xml:space="preserve"> podrazumijeva vršenje građevinskih i drugih radova </w:t>
      </w:r>
      <w:r w:rsidRPr="00AA622D">
        <w:rPr>
          <w:rFonts w:eastAsia="Arial" w:cs="Arial"/>
          <w:color w:val="231F20"/>
          <w:sz w:val="24"/>
          <w:szCs w:val="24"/>
          <w:lang w:eastAsia="hr-HR"/>
        </w:rPr>
        <w:t>kojima se osigurava njihova funkcionalna ispravnost</w:t>
      </w:r>
      <w:r w:rsidRPr="00AA622D">
        <w:rPr>
          <w:rFonts w:eastAsia="Arial" w:cs="Arial"/>
          <w:color w:val="000000"/>
          <w:sz w:val="24"/>
          <w:szCs w:val="24"/>
          <w:lang w:eastAsia="hr-HR"/>
        </w:rPr>
        <w:t xml:space="preserve"> tijekom njihovog trajanja (sanaciju oštećenja, ulegnuća, pukotina i sl. na javnim površinama kao i uklanjanje arhitektonskih barijera na javnim površinama – prilagodba nogostupa osobama s invaliditetom.</w:t>
      </w:r>
      <w:r w:rsidRPr="00AA622D">
        <w:rPr>
          <w:rFonts w:eastAsia="Arial" w:cs="Arial"/>
          <w:color w:val="231F20"/>
          <w:sz w:val="24"/>
          <w:szCs w:val="24"/>
          <w:lang w:eastAsia="hr-HR"/>
        </w:rPr>
        <w:t xml:space="preserve"> </w:t>
      </w:r>
    </w:p>
    <w:p w14:paraId="0D2A37EC" w14:textId="77777777" w:rsidR="00F02AE2" w:rsidRPr="00AA622D" w:rsidRDefault="00F02AE2" w:rsidP="001A0847">
      <w:pPr>
        <w:spacing w:after="5" w:line="249" w:lineRule="auto"/>
        <w:ind w:left="-15" w:firstLine="283"/>
        <w:rPr>
          <w:rFonts w:eastAsia="Arial" w:cs="Arial"/>
          <w:color w:val="000000"/>
          <w:sz w:val="24"/>
          <w:szCs w:val="24"/>
          <w:lang w:eastAsia="hr-HR"/>
        </w:rPr>
      </w:pPr>
      <w:r w:rsidRPr="00AA622D">
        <w:rPr>
          <w:rFonts w:eastAsia="Arial" w:cs="Arial"/>
          <w:color w:val="231F20"/>
          <w:sz w:val="24"/>
          <w:szCs w:val="24"/>
          <w:lang w:eastAsia="hr-HR"/>
        </w:rPr>
        <w:lastRenderedPageBreak/>
        <w:t>Javne površine na kojima nije dopušten promet motornih vozila</w:t>
      </w:r>
      <w:r w:rsidRPr="00AA622D">
        <w:rPr>
          <w:rFonts w:eastAsia="Arial" w:cs="Arial"/>
          <w:i/>
          <w:color w:val="231F20"/>
          <w:sz w:val="24"/>
          <w:szCs w:val="24"/>
          <w:lang w:eastAsia="hr-HR"/>
        </w:rPr>
        <w:t xml:space="preserve"> </w:t>
      </w:r>
      <w:r w:rsidRPr="00AA622D">
        <w:rPr>
          <w:rFonts w:eastAsia="Arial" w:cs="Arial"/>
          <w:color w:val="231F20"/>
          <w:sz w:val="24"/>
          <w:szCs w:val="24"/>
          <w:lang w:eastAsia="hr-HR"/>
        </w:rPr>
        <w:t xml:space="preserve">podrazumijevaju: </w:t>
      </w:r>
      <w:r w:rsidRPr="00AA622D">
        <w:rPr>
          <w:rFonts w:eastAsia="Arial" w:cs="Arial"/>
          <w:color w:val="000000"/>
          <w:sz w:val="24"/>
          <w:szCs w:val="24"/>
          <w:lang w:eastAsia="hr-HR"/>
        </w:rPr>
        <w:t>biciklističke i pješačke staze,</w:t>
      </w:r>
      <w:r w:rsidR="00041463" w:rsidRPr="00AA622D">
        <w:rPr>
          <w:rFonts w:eastAsia="Arial" w:cs="Arial"/>
          <w:color w:val="000000"/>
          <w:sz w:val="24"/>
          <w:szCs w:val="24"/>
          <w:lang w:eastAsia="hr-HR"/>
        </w:rPr>
        <w:t xml:space="preserve"> </w:t>
      </w:r>
      <w:r w:rsidRPr="00AA622D">
        <w:rPr>
          <w:rFonts w:eastAsia="Arial" w:cs="Arial"/>
          <w:color w:val="000000"/>
          <w:sz w:val="24"/>
          <w:szCs w:val="24"/>
          <w:lang w:eastAsia="hr-HR"/>
        </w:rPr>
        <w:t xml:space="preserve">pločnike, prečace, šetališta, ako nisu sastavni dio nerazvrstane ili druge ceste.  </w:t>
      </w:r>
    </w:p>
    <w:p w14:paraId="27B0126E" w14:textId="77777777" w:rsidR="001A0847" w:rsidRPr="00AA622D" w:rsidRDefault="00004FEF" w:rsidP="001A0847">
      <w:pPr>
        <w:spacing w:after="4" w:line="247" w:lineRule="auto"/>
        <w:ind w:left="-15" w:right="-8" w:firstLine="273"/>
        <w:rPr>
          <w:rFonts w:eastAsia="Arial" w:cs="Arial"/>
          <w:b/>
          <w:i/>
          <w:color w:val="231F20"/>
          <w:sz w:val="24"/>
          <w:szCs w:val="24"/>
          <w:lang w:eastAsia="hr-HR"/>
        </w:rPr>
      </w:pPr>
      <w:r w:rsidRPr="00AA622D">
        <w:rPr>
          <w:rFonts w:eastAsia="Arial" w:cs="Arial"/>
          <w:b/>
          <w:color w:val="231F20"/>
          <w:sz w:val="24"/>
          <w:szCs w:val="24"/>
          <w:lang w:eastAsia="hr-HR"/>
        </w:rPr>
        <w:t>O</w:t>
      </w:r>
      <w:r w:rsidR="00F02AE2" w:rsidRPr="00AA622D">
        <w:rPr>
          <w:rFonts w:eastAsia="Arial" w:cs="Arial"/>
          <w:b/>
          <w:color w:val="231F20"/>
          <w:sz w:val="24"/>
          <w:szCs w:val="24"/>
          <w:lang w:eastAsia="hr-HR"/>
        </w:rPr>
        <w:t xml:space="preserve">državanje </w:t>
      </w:r>
      <w:r w:rsidR="00F02AE2" w:rsidRPr="00AA622D">
        <w:rPr>
          <w:rFonts w:eastAsia="Arial" w:cs="Arial"/>
          <w:b/>
          <w:i/>
          <w:color w:val="231F20"/>
          <w:sz w:val="24"/>
          <w:szCs w:val="24"/>
          <w:lang w:eastAsia="hr-HR"/>
        </w:rPr>
        <w:t>građevina javne odvodnje oborinskih voda</w:t>
      </w:r>
      <w:r w:rsidR="001A0847" w:rsidRPr="00AA622D">
        <w:rPr>
          <w:rFonts w:eastAsia="Arial" w:cs="Arial"/>
          <w:b/>
          <w:i/>
          <w:color w:val="231F20"/>
          <w:sz w:val="24"/>
          <w:szCs w:val="24"/>
          <w:lang w:eastAsia="hr-HR"/>
        </w:rPr>
        <w:t>:</w:t>
      </w:r>
    </w:p>
    <w:p w14:paraId="28BFDA8F" w14:textId="77777777" w:rsidR="00F02AE2" w:rsidRPr="00AA622D" w:rsidRDefault="001A0847" w:rsidP="001A0847">
      <w:pPr>
        <w:spacing w:after="4" w:line="247" w:lineRule="auto"/>
        <w:ind w:left="-15" w:right="-8"/>
        <w:rPr>
          <w:rFonts w:eastAsia="Arial" w:cs="Arial"/>
          <w:color w:val="000000"/>
          <w:sz w:val="24"/>
          <w:szCs w:val="24"/>
          <w:lang w:eastAsia="hr-HR"/>
        </w:rPr>
      </w:pPr>
      <w:r w:rsidRPr="00AA622D">
        <w:rPr>
          <w:rFonts w:eastAsia="Arial" w:cs="Arial"/>
          <w:b/>
          <w:color w:val="231F20"/>
          <w:sz w:val="24"/>
          <w:szCs w:val="24"/>
          <w:lang w:eastAsia="hr-HR"/>
        </w:rPr>
        <w:t xml:space="preserve">   </w:t>
      </w:r>
      <w:r w:rsidR="00F02AE2" w:rsidRPr="00AA622D">
        <w:rPr>
          <w:rFonts w:eastAsia="Arial" w:cs="Arial"/>
          <w:i/>
          <w:color w:val="231F20"/>
          <w:sz w:val="24"/>
          <w:szCs w:val="24"/>
          <w:lang w:eastAsia="hr-HR"/>
        </w:rPr>
        <w:t xml:space="preserve"> </w:t>
      </w:r>
      <w:r w:rsidRPr="00AA622D">
        <w:rPr>
          <w:rFonts w:eastAsia="Arial" w:cs="Arial"/>
          <w:i/>
          <w:color w:val="231F20"/>
          <w:sz w:val="24"/>
          <w:szCs w:val="24"/>
          <w:lang w:eastAsia="hr-HR"/>
        </w:rPr>
        <w:t>Po</w:t>
      </w:r>
      <w:r w:rsidR="00F02AE2" w:rsidRPr="00AA622D">
        <w:rPr>
          <w:rFonts w:eastAsia="Arial" w:cs="Arial"/>
          <w:color w:val="231F20"/>
          <w:sz w:val="24"/>
          <w:szCs w:val="24"/>
          <w:lang w:eastAsia="hr-HR"/>
        </w:rPr>
        <w:t xml:space="preserve">drazumijeva se </w:t>
      </w:r>
      <w:r w:rsidR="00F02AE2" w:rsidRPr="00AA622D">
        <w:rPr>
          <w:rFonts w:eastAsia="Arial" w:cs="Arial"/>
          <w:color w:val="000000"/>
          <w:sz w:val="24"/>
          <w:szCs w:val="24"/>
          <w:lang w:eastAsia="hr-HR"/>
        </w:rPr>
        <w:t xml:space="preserve"> redovno održavanje kroz koje se vrši čišćenje slivnika, kanalskih rešetki, otvorenih rigola; zatvorenih i otvorenih kanala</w:t>
      </w:r>
      <w:r w:rsidR="00041463" w:rsidRPr="00AA622D">
        <w:rPr>
          <w:rFonts w:eastAsia="Arial" w:cs="Arial"/>
          <w:color w:val="000000"/>
          <w:sz w:val="24"/>
          <w:szCs w:val="24"/>
          <w:lang w:eastAsia="hr-HR"/>
        </w:rPr>
        <w:t>,</w:t>
      </w:r>
      <w:r w:rsidR="00F02AE2" w:rsidRPr="00AA622D">
        <w:rPr>
          <w:rFonts w:eastAsia="Arial" w:cs="Arial"/>
          <w:color w:val="000000"/>
          <w:sz w:val="24"/>
          <w:szCs w:val="24"/>
          <w:lang w:eastAsia="hr-HR"/>
        </w:rPr>
        <w:t xml:space="preserve"> šahtova; probijanje i ispiranje propusta; popravak, podizanje ili zamjenu rešetki i poklopaca te zamjenu ručki poklopaca.  </w:t>
      </w:r>
      <w:r w:rsidR="00F02AE2" w:rsidRPr="00AA622D">
        <w:rPr>
          <w:rFonts w:eastAsia="Arial" w:cs="Arial"/>
          <w:b/>
          <w:color w:val="000000"/>
          <w:sz w:val="24"/>
          <w:szCs w:val="24"/>
          <w:lang w:eastAsia="hr-HR"/>
        </w:rPr>
        <w:t xml:space="preserve"> </w:t>
      </w:r>
    </w:p>
    <w:p w14:paraId="63305632" w14:textId="77777777" w:rsidR="00F02AE2" w:rsidRPr="00AA622D" w:rsidRDefault="00F02AE2" w:rsidP="001A0847">
      <w:pPr>
        <w:keepNext/>
        <w:keepLines/>
        <w:spacing w:after="7" w:line="252" w:lineRule="auto"/>
        <w:ind w:left="-5" w:hanging="10"/>
        <w:outlineLvl w:val="2"/>
        <w:rPr>
          <w:rFonts w:eastAsia="Arial" w:cs="Arial"/>
          <w:color w:val="000000"/>
          <w:sz w:val="24"/>
          <w:szCs w:val="24"/>
          <w:lang w:eastAsia="hr-HR"/>
        </w:rPr>
      </w:pPr>
      <w:r w:rsidRPr="00AA622D">
        <w:rPr>
          <w:rFonts w:eastAsia="Arial" w:cs="Arial"/>
          <w:b/>
          <w:color w:val="000000"/>
          <w:sz w:val="24"/>
          <w:szCs w:val="24"/>
          <w:lang w:eastAsia="hr-HR"/>
        </w:rPr>
        <w:t>Održavanje javnih zelenih površina</w:t>
      </w:r>
      <w:r w:rsidR="001A0847" w:rsidRPr="00AA622D">
        <w:rPr>
          <w:rFonts w:eastAsia="Arial" w:cs="Arial"/>
          <w:b/>
          <w:color w:val="000000"/>
          <w:sz w:val="24"/>
          <w:szCs w:val="24"/>
          <w:lang w:eastAsia="hr-HR"/>
        </w:rPr>
        <w:t>:</w:t>
      </w:r>
      <w:r w:rsidRPr="00AA622D">
        <w:rPr>
          <w:rFonts w:eastAsia="Arial" w:cs="Arial"/>
          <w:b/>
          <w:color w:val="000000"/>
          <w:sz w:val="24"/>
          <w:szCs w:val="24"/>
          <w:lang w:eastAsia="hr-HR"/>
        </w:rPr>
        <w:t xml:space="preserve"> </w:t>
      </w:r>
      <w:r w:rsidRPr="00AA622D">
        <w:rPr>
          <w:rFonts w:eastAsia="Arial" w:cs="Arial"/>
          <w:color w:val="231F20"/>
          <w:sz w:val="24"/>
          <w:szCs w:val="24"/>
          <w:lang w:eastAsia="hr-HR"/>
        </w:rPr>
        <w:t xml:space="preserve"> </w:t>
      </w:r>
    </w:p>
    <w:p w14:paraId="5067A97C" w14:textId="77777777" w:rsidR="00F02AE2" w:rsidRPr="00AA622D" w:rsidRDefault="00F02AE2" w:rsidP="00875566">
      <w:pPr>
        <w:spacing w:after="4" w:line="247" w:lineRule="auto"/>
        <w:ind w:left="-15" w:right="-8" w:firstLine="273"/>
        <w:rPr>
          <w:rFonts w:eastAsia="Arial" w:cs="Arial"/>
          <w:color w:val="000000"/>
          <w:sz w:val="24"/>
          <w:szCs w:val="24"/>
          <w:lang w:eastAsia="hr-HR"/>
        </w:rPr>
      </w:pPr>
      <w:r w:rsidRPr="00AA622D">
        <w:rPr>
          <w:rFonts w:eastAsia="Arial" w:cs="Arial"/>
          <w:color w:val="231F20"/>
          <w:sz w:val="24"/>
          <w:szCs w:val="24"/>
          <w:lang w:eastAsia="hr-HR"/>
        </w:rPr>
        <w:t xml:space="preserve">Pod održavanjem </w:t>
      </w:r>
      <w:r w:rsidRPr="00AA622D">
        <w:rPr>
          <w:rFonts w:eastAsia="Arial" w:cs="Arial"/>
          <w:i/>
          <w:color w:val="231F20"/>
          <w:sz w:val="24"/>
          <w:szCs w:val="24"/>
          <w:lang w:eastAsia="hr-HR"/>
        </w:rPr>
        <w:t xml:space="preserve">javnih zelenih površina </w:t>
      </w:r>
      <w:r w:rsidRPr="00AA622D">
        <w:rPr>
          <w:rFonts w:eastAsia="Arial" w:cs="Arial"/>
          <w:color w:val="231F20"/>
          <w:sz w:val="24"/>
          <w:szCs w:val="24"/>
          <w:lang w:eastAsia="hr-HR"/>
        </w:rPr>
        <w:t xml:space="preserve">podrazumijeva se košnja, obrezivanje, sakupljanje biološkog otpada s javnih zelenih površina, obnova, održavanje i njega drveća, ukrasnog grmlja i drugog bilja, popločenih površina i površina u parkovima, fitosanitarna zaštita bilja i biljnog materijala za potrebe održavanja i drugi poslovi potrebni za održavanje tih površina. </w:t>
      </w:r>
      <w:r w:rsidRPr="00AA622D">
        <w:rPr>
          <w:rFonts w:eastAsia="Arial" w:cs="Arial"/>
          <w:color w:val="000000"/>
          <w:sz w:val="24"/>
          <w:szCs w:val="24"/>
          <w:lang w:eastAsia="hr-HR"/>
        </w:rPr>
        <w:t xml:space="preserve">Radovi na održavanju javnih zelenih površina sastoje se od: </w:t>
      </w:r>
    </w:p>
    <w:p w14:paraId="33DDD469"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redovnih i izvanrednih hortikulturnih radova – održavanje i njega travnjaka (košenje i skupljanje trave i lišća, prozračivanje i obnova travnjaka), održavanje i njega sezonskih i trajnih cvjetnjaka, cvjetnih vaza, grmova, živica i stabala, </w:t>
      </w:r>
    </w:p>
    <w:p w14:paraId="602A9C3B"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održavanje nasada drveća podrazumijeva okopavanje, gnojidbu-hranidbu, oblikovanje, odrezivanje bolesnih i starih grana, odrezivanje grana koje smetaju prometu, skupljanje grana i odvoz na odlagalište, sadnju novih stablašica </w:t>
      </w:r>
    </w:p>
    <w:p w14:paraId="5DB86656"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održavanje živice podrazumijeva oblikovanje živice, zamjenu-sadnju novih sadnica živice, skupljanje grana i odvoz na odlagalište </w:t>
      </w:r>
    </w:p>
    <w:p w14:paraId="063AE875"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privremenog zbrinjavanja biljnog materijala nastalog pri održavanju javnih zelenih površina, </w:t>
      </w:r>
    </w:p>
    <w:p w14:paraId="1CF4839C" w14:textId="77777777" w:rsidR="00F02AE2" w:rsidRPr="00AA622D" w:rsidRDefault="00F02AE2" w:rsidP="00875566">
      <w:pPr>
        <w:numPr>
          <w:ilvl w:val="0"/>
          <w:numId w:val="6"/>
        </w:numPr>
        <w:spacing w:after="26"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nabave sadnog materijala – sezonskih cvjetnica, trajnica, grmova, stabala, travnih busena i dr. </w:t>
      </w:r>
    </w:p>
    <w:p w14:paraId="6B69A680" w14:textId="77777777" w:rsidR="00F02AE2" w:rsidRPr="00AA622D" w:rsidRDefault="00F02AE2" w:rsidP="00875566">
      <w:pPr>
        <w:numPr>
          <w:ilvl w:val="0"/>
          <w:numId w:val="6"/>
        </w:numPr>
        <w:spacing w:after="28"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održavanja cvjetnih gredica koje podrazumijeva štihanje, gnojenje, frezanje, sađenje, zalijevanje, pljevljenje i okopavanje </w:t>
      </w:r>
    </w:p>
    <w:p w14:paraId="4F256A7E"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zaštite od ambrozije (nastoji se sustavno uništavati alergen – korov ambrozije, košnjom ili tretiranjem određenim sredstvom, angažiranjem gradske tvrtke i udruga) </w:t>
      </w:r>
    </w:p>
    <w:p w14:paraId="6973567D"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navodnjavanje javnih zelenih površina  </w:t>
      </w:r>
    </w:p>
    <w:p w14:paraId="08C9D6C6" w14:textId="77777777" w:rsidR="00F02AE2" w:rsidRPr="00AA622D" w:rsidRDefault="00F02AE2" w:rsidP="008E6D60">
      <w:pPr>
        <w:numPr>
          <w:ilvl w:val="0"/>
          <w:numId w:val="6"/>
        </w:numPr>
        <w:spacing w:after="0" w:line="249" w:lineRule="auto"/>
        <w:ind w:hanging="283"/>
        <w:rPr>
          <w:rFonts w:eastAsia="Arial" w:cs="Arial"/>
          <w:color w:val="000000"/>
          <w:sz w:val="24"/>
          <w:szCs w:val="24"/>
          <w:lang w:eastAsia="hr-HR"/>
        </w:rPr>
      </w:pPr>
      <w:r w:rsidRPr="00AA622D">
        <w:rPr>
          <w:rFonts w:eastAsia="Arial" w:cs="Arial"/>
          <w:color w:val="000000"/>
          <w:sz w:val="24"/>
          <w:szCs w:val="24"/>
          <w:lang w:eastAsia="hr-HR"/>
        </w:rPr>
        <w:t>ostalih poslova strukovno potrebnih za odr</w:t>
      </w:r>
      <w:r w:rsidR="00BE01CA" w:rsidRPr="00AA622D">
        <w:rPr>
          <w:rFonts w:eastAsia="Arial" w:cs="Arial"/>
          <w:color w:val="000000"/>
          <w:sz w:val="24"/>
          <w:szCs w:val="24"/>
          <w:lang w:eastAsia="hr-HR"/>
        </w:rPr>
        <w:t>žavanje javnih zelenih površina (deratizacija i sl.)</w:t>
      </w:r>
      <w:r w:rsidRPr="00AA622D">
        <w:rPr>
          <w:rFonts w:eastAsia="Arial" w:cs="Arial"/>
          <w:b/>
          <w:color w:val="000000"/>
          <w:sz w:val="24"/>
          <w:szCs w:val="24"/>
          <w:lang w:eastAsia="hr-HR"/>
        </w:rPr>
        <w:t xml:space="preserve"> </w:t>
      </w:r>
    </w:p>
    <w:p w14:paraId="424129D8" w14:textId="77777777" w:rsidR="00F02AE2" w:rsidRPr="00AA622D" w:rsidRDefault="00F02AE2" w:rsidP="00875566">
      <w:pPr>
        <w:spacing w:after="5" w:line="249" w:lineRule="auto"/>
        <w:ind w:left="268" w:right="2727" w:hanging="283"/>
        <w:rPr>
          <w:rFonts w:eastAsia="Arial" w:cs="Arial"/>
          <w:color w:val="000000"/>
          <w:sz w:val="24"/>
          <w:szCs w:val="24"/>
          <w:lang w:eastAsia="hr-HR"/>
        </w:rPr>
      </w:pPr>
      <w:r w:rsidRPr="00AA622D">
        <w:rPr>
          <w:rFonts w:eastAsia="Arial" w:cs="Arial"/>
          <w:b/>
          <w:color w:val="000000"/>
          <w:sz w:val="24"/>
          <w:szCs w:val="24"/>
          <w:lang w:eastAsia="hr-HR"/>
        </w:rPr>
        <w:t>Održavanje građevina, uređaja i predmeta javne namjene</w:t>
      </w:r>
      <w:r w:rsidR="001A0847" w:rsidRPr="00AA622D">
        <w:rPr>
          <w:rFonts w:eastAsia="Arial" w:cs="Arial"/>
          <w:b/>
          <w:color w:val="000000"/>
          <w:sz w:val="24"/>
          <w:szCs w:val="24"/>
          <w:lang w:eastAsia="hr-HR"/>
        </w:rPr>
        <w:t>:</w:t>
      </w:r>
      <w:r w:rsidRPr="00AA622D">
        <w:rPr>
          <w:rFonts w:eastAsia="Arial" w:cs="Arial"/>
          <w:b/>
          <w:color w:val="000000"/>
          <w:sz w:val="24"/>
          <w:szCs w:val="24"/>
          <w:lang w:eastAsia="hr-HR"/>
        </w:rPr>
        <w:t xml:space="preserve"> </w:t>
      </w:r>
      <w:r w:rsidRPr="00AA622D">
        <w:rPr>
          <w:rFonts w:eastAsia="Arial" w:cs="Arial"/>
          <w:color w:val="231F20"/>
          <w:sz w:val="24"/>
          <w:szCs w:val="24"/>
          <w:lang w:eastAsia="hr-HR"/>
        </w:rPr>
        <w:t xml:space="preserve"> </w:t>
      </w:r>
    </w:p>
    <w:p w14:paraId="58EF1AFC" w14:textId="77777777" w:rsidR="00F02AE2" w:rsidRPr="00AA622D" w:rsidRDefault="00F02AE2" w:rsidP="00875566">
      <w:pPr>
        <w:spacing w:after="4" w:line="247" w:lineRule="auto"/>
        <w:ind w:left="-15" w:right="-8" w:firstLine="273"/>
        <w:rPr>
          <w:rFonts w:eastAsia="Arial" w:cs="Arial"/>
          <w:color w:val="000000"/>
          <w:sz w:val="24"/>
          <w:szCs w:val="24"/>
          <w:lang w:eastAsia="hr-HR"/>
        </w:rPr>
      </w:pPr>
      <w:r w:rsidRPr="00AA622D">
        <w:rPr>
          <w:rFonts w:eastAsia="Arial" w:cs="Arial"/>
          <w:color w:val="231F20"/>
          <w:sz w:val="24"/>
          <w:szCs w:val="24"/>
          <w:lang w:eastAsia="hr-HR"/>
        </w:rPr>
        <w:t xml:space="preserve">Pod održavanjem </w:t>
      </w:r>
      <w:r w:rsidRPr="00AA622D">
        <w:rPr>
          <w:rFonts w:eastAsia="Arial" w:cs="Arial"/>
          <w:i/>
          <w:color w:val="231F20"/>
          <w:sz w:val="24"/>
          <w:szCs w:val="24"/>
          <w:lang w:eastAsia="hr-HR"/>
        </w:rPr>
        <w:t xml:space="preserve">građevina i uređaja javne namjene </w:t>
      </w:r>
      <w:r w:rsidRPr="00AA622D">
        <w:rPr>
          <w:rFonts w:eastAsia="Arial" w:cs="Arial"/>
          <w:color w:val="231F20"/>
          <w:sz w:val="24"/>
          <w:szCs w:val="24"/>
          <w:lang w:eastAsia="hr-HR"/>
        </w:rPr>
        <w:t xml:space="preserve">podrazumijeva se održavanje, popravci i čišćenje tih građevina, uređaja i predmeta.  </w:t>
      </w:r>
    </w:p>
    <w:p w14:paraId="67EB1561" w14:textId="77777777" w:rsidR="00F02AE2" w:rsidRPr="00AA622D" w:rsidRDefault="00F02AE2" w:rsidP="001A0847">
      <w:pPr>
        <w:spacing w:after="5" w:line="249" w:lineRule="auto"/>
        <w:ind w:left="-15" w:firstLine="283"/>
        <w:rPr>
          <w:rFonts w:eastAsia="Arial" w:cs="Arial"/>
          <w:color w:val="000000"/>
          <w:sz w:val="24"/>
          <w:szCs w:val="24"/>
          <w:lang w:eastAsia="hr-HR"/>
        </w:rPr>
      </w:pPr>
      <w:r w:rsidRPr="00AA622D">
        <w:rPr>
          <w:rFonts w:eastAsia="Arial" w:cs="Arial"/>
          <w:color w:val="231F20"/>
          <w:sz w:val="24"/>
          <w:szCs w:val="24"/>
          <w:lang w:eastAsia="hr-HR"/>
        </w:rPr>
        <w:t>Građevine, uređaji i predmeti javne namjene podrazumijevaju</w:t>
      </w:r>
      <w:r w:rsidRPr="00AA622D">
        <w:rPr>
          <w:rFonts w:eastAsia="Arial" w:cs="Arial"/>
          <w:color w:val="000000"/>
          <w:sz w:val="24"/>
          <w:szCs w:val="24"/>
          <w:lang w:eastAsia="hr-HR"/>
        </w:rPr>
        <w:t xml:space="preserve"> parkirališta, stajališta javnog gradskog prijevoza,  javne sportske terene i slične površine, spomenike, klupe po parkovima, koševe za smeće, vaze i druge betonske elemente smještene na javnim površinama, jarbole za zastave, zaštitne gumene obloge za dječja igrališta, cvjetna korita i vaze, stalke za bicikle), dječja igrala, table s nazivima ulica, </w:t>
      </w:r>
      <w:r w:rsidR="009C3024" w:rsidRPr="00AA622D">
        <w:rPr>
          <w:rFonts w:eastAsia="Arial" w:cs="Arial"/>
          <w:color w:val="000000"/>
          <w:sz w:val="24"/>
          <w:szCs w:val="24"/>
          <w:lang w:eastAsia="hr-HR"/>
        </w:rPr>
        <w:t xml:space="preserve">i drugu </w:t>
      </w:r>
      <w:r w:rsidRPr="00AA622D">
        <w:rPr>
          <w:rFonts w:eastAsia="Arial" w:cs="Arial"/>
          <w:color w:val="000000"/>
          <w:sz w:val="24"/>
          <w:szCs w:val="24"/>
          <w:lang w:eastAsia="hr-HR"/>
        </w:rPr>
        <w:t xml:space="preserve">opreme javne namjene. </w:t>
      </w:r>
      <w:r w:rsidRPr="00AA622D">
        <w:rPr>
          <w:rFonts w:eastAsia="Arial" w:cs="Arial"/>
          <w:b/>
          <w:color w:val="000000"/>
          <w:sz w:val="24"/>
          <w:szCs w:val="24"/>
          <w:lang w:eastAsia="hr-HR"/>
        </w:rPr>
        <w:t xml:space="preserve"> </w:t>
      </w:r>
    </w:p>
    <w:p w14:paraId="40A0104A" w14:textId="77777777" w:rsidR="00F02AE2" w:rsidRPr="00AA622D" w:rsidRDefault="00F02AE2" w:rsidP="00875566">
      <w:pPr>
        <w:keepNext/>
        <w:keepLines/>
        <w:spacing w:after="7" w:line="252" w:lineRule="auto"/>
        <w:ind w:left="-5" w:hanging="10"/>
        <w:outlineLvl w:val="2"/>
        <w:rPr>
          <w:rFonts w:eastAsia="Arial" w:cs="Arial"/>
          <w:b/>
          <w:color w:val="000000"/>
          <w:sz w:val="24"/>
          <w:szCs w:val="24"/>
          <w:lang w:eastAsia="hr-HR"/>
        </w:rPr>
      </w:pPr>
      <w:r w:rsidRPr="00AA622D">
        <w:rPr>
          <w:rFonts w:eastAsia="Arial" w:cs="Arial"/>
          <w:b/>
          <w:color w:val="000000"/>
          <w:sz w:val="24"/>
          <w:szCs w:val="24"/>
          <w:lang w:eastAsia="hr-HR"/>
        </w:rPr>
        <w:t>Održavanje groblja</w:t>
      </w:r>
      <w:r w:rsidR="009C3024" w:rsidRPr="00AA622D">
        <w:rPr>
          <w:rFonts w:eastAsia="Arial" w:cs="Arial"/>
          <w:b/>
          <w:color w:val="000000"/>
          <w:sz w:val="24"/>
          <w:szCs w:val="24"/>
          <w:lang w:eastAsia="hr-HR"/>
        </w:rPr>
        <w:t>:</w:t>
      </w:r>
      <w:r w:rsidRPr="00AA622D">
        <w:rPr>
          <w:rFonts w:eastAsia="Arial" w:cs="Arial"/>
          <w:b/>
          <w:color w:val="000000"/>
          <w:sz w:val="24"/>
          <w:szCs w:val="24"/>
          <w:lang w:eastAsia="hr-HR"/>
        </w:rPr>
        <w:t xml:space="preserve"> </w:t>
      </w:r>
    </w:p>
    <w:p w14:paraId="579DCFDB" w14:textId="77777777" w:rsidR="00F02AE2" w:rsidRPr="00AA622D" w:rsidRDefault="00F02AE2" w:rsidP="001A0847">
      <w:pPr>
        <w:spacing w:after="4" w:line="247" w:lineRule="auto"/>
        <w:ind w:left="-15" w:right="-8" w:firstLine="273"/>
        <w:rPr>
          <w:rFonts w:eastAsia="Arial" w:cs="Arial"/>
          <w:color w:val="000000"/>
          <w:sz w:val="24"/>
          <w:szCs w:val="24"/>
          <w:lang w:eastAsia="hr-HR"/>
        </w:rPr>
      </w:pPr>
      <w:r w:rsidRPr="00AA622D">
        <w:rPr>
          <w:rFonts w:eastAsia="Arial" w:cs="Arial"/>
          <w:color w:val="231F20"/>
          <w:sz w:val="24"/>
          <w:szCs w:val="24"/>
          <w:lang w:eastAsia="hr-HR"/>
        </w:rPr>
        <w:t xml:space="preserve">Pod održavanjem groblja podrazumijeva se održavanje prostora i zgrada za obavljanje ispraćaja i ukopa pokojnika te uređivanje putova, zelenih i drugih </w:t>
      </w:r>
      <w:r w:rsidR="009C3024" w:rsidRPr="00AA622D">
        <w:rPr>
          <w:rFonts w:eastAsia="Arial" w:cs="Arial"/>
          <w:color w:val="231F20"/>
          <w:sz w:val="24"/>
          <w:szCs w:val="24"/>
          <w:lang w:eastAsia="hr-HR"/>
        </w:rPr>
        <w:t>površina unutar groblja, odvoz komunalnog otpada</w:t>
      </w:r>
      <w:r w:rsidRPr="00AA622D">
        <w:rPr>
          <w:rFonts w:eastAsia="Arial" w:cs="Arial"/>
          <w:b/>
          <w:color w:val="000000"/>
          <w:sz w:val="24"/>
          <w:szCs w:val="24"/>
          <w:lang w:eastAsia="hr-HR"/>
        </w:rPr>
        <w:t xml:space="preserve">  </w:t>
      </w:r>
      <w:r w:rsidRPr="00AA622D">
        <w:rPr>
          <w:rFonts w:eastAsia="Arial" w:cs="Arial"/>
          <w:color w:val="000000"/>
          <w:sz w:val="24"/>
          <w:szCs w:val="24"/>
          <w:lang w:eastAsia="hr-HR"/>
        </w:rPr>
        <w:t xml:space="preserve"> </w:t>
      </w:r>
    </w:p>
    <w:p w14:paraId="5C3BF0C1" w14:textId="77777777" w:rsidR="00F02AE2" w:rsidRPr="00AA622D" w:rsidRDefault="00F02AE2" w:rsidP="00875566">
      <w:pPr>
        <w:keepNext/>
        <w:keepLines/>
        <w:spacing w:after="7" w:line="252" w:lineRule="auto"/>
        <w:ind w:left="-5" w:hanging="10"/>
        <w:outlineLvl w:val="2"/>
        <w:rPr>
          <w:rFonts w:eastAsia="Arial" w:cs="Arial"/>
          <w:b/>
          <w:color w:val="000000"/>
          <w:sz w:val="24"/>
          <w:szCs w:val="24"/>
          <w:lang w:eastAsia="hr-HR"/>
        </w:rPr>
      </w:pPr>
      <w:r w:rsidRPr="00AA622D">
        <w:rPr>
          <w:rFonts w:eastAsia="Arial" w:cs="Arial"/>
          <w:b/>
          <w:color w:val="000000"/>
          <w:sz w:val="24"/>
          <w:szCs w:val="24"/>
          <w:lang w:eastAsia="hr-HR"/>
        </w:rPr>
        <w:lastRenderedPageBreak/>
        <w:t>Javna rasvjeta</w:t>
      </w:r>
      <w:r w:rsidR="001A0847" w:rsidRPr="00AA622D">
        <w:rPr>
          <w:rFonts w:eastAsia="Arial" w:cs="Arial"/>
          <w:b/>
          <w:color w:val="000000"/>
          <w:sz w:val="24"/>
          <w:szCs w:val="24"/>
          <w:lang w:eastAsia="hr-HR"/>
        </w:rPr>
        <w:t>:</w:t>
      </w:r>
      <w:r w:rsidRPr="00AA622D">
        <w:rPr>
          <w:rFonts w:eastAsia="Arial" w:cs="Arial"/>
          <w:b/>
          <w:color w:val="000000"/>
          <w:sz w:val="24"/>
          <w:szCs w:val="24"/>
          <w:lang w:eastAsia="hr-HR"/>
        </w:rPr>
        <w:t xml:space="preserve"> </w:t>
      </w:r>
    </w:p>
    <w:p w14:paraId="0290010C" w14:textId="77777777" w:rsidR="00F02AE2" w:rsidRPr="00AA622D" w:rsidRDefault="00F02AE2" w:rsidP="00875566">
      <w:pPr>
        <w:spacing w:after="4" w:line="247" w:lineRule="auto"/>
        <w:ind w:left="-15" w:right="-8" w:firstLine="273"/>
        <w:rPr>
          <w:rFonts w:eastAsia="Arial" w:cs="Arial"/>
          <w:color w:val="000000"/>
          <w:sz w:val="24"/>
          <w:szCs w:val="24"/>
          <w:lang w:eastAsia="hr-HR"/>
        </w:rPr>
      </w:pPr>
      <w:r w:rsidRPr="00AA622D">
        <w:rPr>
          <w:rFonts w:eastAsia="Arial" w:cs="Arial"/>
          <w:color w:val="231F20"/>
          <w:sz w:val="24"/>
          <w:szCs w:val="24"/>
          <w:lang w:eastAsia="hr-HR"/>
        </w:rPr>
        <w:t xml:space="preserve">Pod održavanjem </w:t>
      </w:r>
      <w:r w:rsidRPr="00AA622D">
        <w:rPr>
          <w:rFonts w:eastAsia="Arial" w:cs="Arial"/>
          <w:i/>
          <w:color w:val="231F20"/>
          <w:sz w:val="24"/>
          <w:szCs w:val="24"/>
          <w:lang w:eastAsia="hr-HR"/>
        </w:rPr>
        <w:t xml:space="preserve">javne rasvjete </w:t>
      </w:r>
      <w:r w:rsidRPr="00AA622D">
        <w:rPr>
          <w:rFonts w:eastAsia="Arial" w:cs="Arial"/>
          <w:color w:val="231F20"/>
          <w:sz w:val="24"/>
          <w:szCs w:val="24"/>
          <w:lang w:eastAsia="hr-HR"/>
        </w:rPr>
        <w:t>podrazumijeva se upravljanje i održavanje instalacija javne rasvjete, uključujući podmirivanje troškova električne energije, za rasvjetljavanje površina javne namjene.</w:t>
      </w:r>
      <w:r w:rsidRPr="00AA622D">
        <w:rPr>
          <w:rFonts w:eastAsia="Arial" w:cs="Arial"/>
          <w:color w:val="000000"/>
          <w:sz w:val="24"/>
          <w:szCs w:val="24"/>
          <w:lang w:eastAsia="hr-HR"/>
        </w:rPr>
        <w:t xml:space="preserve"> </w:t>
      </w:r>
    </w:p>
    <w:p w14:paraId="6984D02C"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Radovi na sustavu javne rasvjete izvode se da bi sustav bio u potpunoj funkcionalnosti. Ovdje spada redovno i investicijsko održavanje. </w:t>
      </w:r>
    </w:p>
    <w:p w14:paraId="27330546"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Redovno održavanje se obavlja kroz cijelu godinu prema potrebi. </w:t>
      </w:r>
    </w:p>
    <w:p w14:paraId="6B5E1E60"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Potrošnja javne rasvjete podrazumijeva podmirivanje troškova za utrošak električne energije za javnu rasvjetu, a temeljem Ugovora o opskrbi električnom energijom povlaštenog kupca. </w:t>
      </w:r>
    </w:p>
    <w:p w14:paraId="14C041D0" w14:textId="77777777" w:rsidR="00F02AE2" w:rsidRPr="00AA622D" w:rsidRDefault="0097316B" w:rsidP="00875566">
      <w:pPr>
        <w:spacing w:after="0"/>
        <w:ind w:left="-5" w:hanging="10"/>
        <w:rPr>
          <w:rFonts w:eastAsia="Arial" w:cs="Arial"/>
          <w:color w:val="000000"/>
          <w:sz w:val="24"/>
          <w:szCs w:val="24"/>
          <w:lang w:eastAsia="hr-HR"/>
        </w:rPr>
      </w:pPr>
      <w:r w:rsidRPr="00AA622D">
        <w:rPr>
          <w:rFonts w:eastAsia="Arial" w:cs="Arial"/>
          <w:color w:val="000000"/>
          <w:sz w:val="24"/>
          <w:szCs w:val="24"/>
          <w:u w:val="single" w:color="000000"/>
          <w:lang w:eastAsia="hr-HR"/>
        </w:rPr>
        <w:t>Božićna rasvjeta</w:t>
      </w:r>
      <w:r w:rsidR="00F02AE2" w:rsidRPr="00AA622D">
        <w:rPr>
          <w:rFonts w:eastAsia="Arial" w:cs="Arial"/>
          <w:color w:val="000000"/>
          <w:sz w:val="24"/>
          <w:szCs w:val="24"/>
          <w:u w:val="single" w:color="000000"/>
          <w:lang w:eastAsia="hr-HR"/>
        </w:rPr>
        <w:t xml:space="preserve"> </w:t>
      </w:r>
      <w:r w:rsidR="00F02AE2" w:rsidRPr="00AA622D">
        <w:rPr>
          <w:rFonts w:eastAsia="Arial" w:cs="Arial"/>
          <w:color w:val="000000"/>
          <w:sz w:val="24"/>
          <w:szCs w:val="24"/>
          <w:lang w:eastAsia="hr-HR"/>
        </w:rPr>
        <w:t xml:space="preserve"> </w:t>
      </w:r>
      <w:r w:rsidR="009C3024" w:rsidRPr="00AA622D">
        <w:rPr>
          <w:rFonts w:eastAsia="Arial" w:cs="Arial"/>
          <w:color w:val="000000"/>
          <w:sz w:val="24"/>
          <w:szCs w:val="24"/>
          <w:lang w:eastAsia="hr-HR"/>
        </w:rPr>
        <w:t>-o</w:t>
      </w:r>
      <w:r w:rsidR="00F02AE2" w:rsidRPr="00AA622D">
        <w:rPr>
          <w:rFonts w:eastAsia="Arial" w:cs="Arial"/>
          <w:color w:val="000000"/>
          <w:sz w:val="24"/>
          <w:szCs w:val="24"/>
          <w:lang w:eastAsia="hr-HR"/>
        </w:rPr>
        <w:t>buhvaća postavu postojećih svjetlosnih efekata i elemenata rasvjete, te nabavu novih elemenata koji se postavljaju u dane Adventa. Cilj ove aktivnosti je što svečanije i s puno svjetla građanima pružiti ugođaj obilježavanja dana Adventa</w:t>
      </w:r>
      <w:r w:rsidR="001A0847" w:rsidRPr="00AA622D">
        <w:rPr>
          <w:rFonts w:eastAsia="Arial" w:cs="Arial"/>
          <w:color w:val="000000"/>
          <w:sz w:val="24"/>
          <w:szCs w:val="24"/>
          <w:lang w:eastAsia="hr-HR"/>
        </w:rPr>
        <w:t xml:space="preserve"> i Božića te</w:t>
      </w:r>
      <w:r w:rsidR="00F02AE2" w:rsidRPr="00AA622D">
        <w:rPr>
          <w:rFonts w:eastAsia="Arial" w:cs="Arial"/>
          <w:color w:val="000000"/>
          <w:sz w:val="24"/>
          <w:szCs w:val="24"/>
          <w:lang w:eastAsia="hr-HR"/>
        </w:rPr>
        <w:t xml:space="preserve"> ulaska u Novu godinu. </w:t>
      </w:r>
    </w:p>
    <w:p w14:paraId="2EA982A2" w14:textId="77777777" w:rsidR="00F02AE2" w:rsidRPr="00AA622D" w:rsidRDefault="00F02AE2" w:rsidP="00875566">
      <w:pPr>
        <w:spacing w:after="0"/>
        <w:ind w:left="566"/>
        <w:rPr>
          <w:rFonts w:eastAsia="Arial" w:cs="Arial"/>
          <w:color w:val="000000"/>
          <w:sz w:val="24"/>
          <w:szCs w:val="24"/>
          <w:lang w:eastAsia="hr-HR"/>
        </w:rPr>
      </w:pPr>
      <w:r w:rsidRPr="00AA622D">
        <w:rPr>
          <w:rFonts w:eastAsia="Arial" w:cs="Arial"/>
          <w:color w:val="000000"/>
          <w:sz w:val="24"/>
          <w:szCs w:val="24"/>
          <w:lang w:eastAsia="hr-HR"/>
        </w:rPr>
        <w:t xml:space="preserve"> </w:t>
      </w:r>
    </w:p>
    <w:p w14:paraId="380551ED" w14:textId="77777777" w:rsidR="00F02AE2" w:rsidRPr="00AA622D" w:rsidRDefault="00F02AE2" w:rsidP="00875566">
      <w:pPr>
        <w:spacing w:after="5"/>
        <w:ind w:left="566"/>
        <w:rPr>
          <w:rFonts w:eastAsia="Arial" w:cs="Arial"/>
          <w:color w:val="000000"/>
          <w:sz w:val="24"/>
          <w:szCs w:val="24"/>
          <w:lang w:eastAsia="hr-HR"/>
        </w:rPr>
      </w:pPr>
      <w:r w:rsidRPr="00AA622D">
        <w:rPr>
          <w:rFonts w:eastAsia="Arial" w:cs="Arial"/>
          <w:color w:val="000000"/>
          <w:sz w:val="24"/>
          <w:szCs w:val="24"/>
          <w:lang w:eastAsia="hr-HR"/>
        </w:rPr>
        <w:t xml:space="preserve"> </w:t>
      </w:r>
    </w:p>
    <w:sectPr w:rsidR="00F02AE2" w:rsidRPr="00AA622D" w:rsidSect="00E3794A">
      <w:headerReference w:type="even" r:id="rId10"/>
      <w:headerReference w:type="default" r:id="rId11"/>
      <w:footerReference w:type="even" r:id="rId12"/>
      <w:footerReference w:type="default" r:id="rId13"/>
      <w:headerReference w:type="first" r:id="rId14"/>
      <w:footerReference w:type="first" r:id="rId15"/>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F3EE6" w14:textId="77777777" w:rsidR="00F049EE" w:rsidRDefault="00F049EE" w:rsidP="007561A9">
      <w:pPr>
        <w:spacing w:after="0" w:line="240" w:lineRule="auto"/>
      </w:pPr>
      <w:r>
        <w:separator/>
      </w:r>
    </w:p>
  </w:endnote>
  <w:endnote w:type="continuationSeparator" w:id="0">
    <w:p w14:paraId="7F71803F" w14:textId="77777777" w:rsidR="00F049EE" w:rsidRDefault="00F049EE" w:rsidP="00756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9ECCA" w14:textId="77777777" w:rsidR="007561A9" w:rsidRDefault="007561A9">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D416C" w14:textId="77777777" w:rsidR="007561A9" w:rsidRDefault="007561A9">
    <w:pPr>
      <w:pStyle w:val="Podnoj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DE493" w14:textId="77777777" w:rsidR="007561A9" w:rsidRDefault="007561A9">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841BC" w14:textId="77777777" w:rsidR="00F049EE" w:rsidRDefault="00F049EE" w:rsidP="007561A9">
      <w:pPr>
        <w:spacing w:after="0" w:line="240" w:lineRule="auto"/>
      </w:pPr>
      <w:r>
        <w:separator/>
      </w:r>
    </w:p>
  </w:footnote>
  <w:footnote w:type="continuationSeparator" w:id="0">
    <w:p w14:paraId="535F72D7" w14:textId="77777777" w:rsidR="00F049EE" w:rsidRDefault="00F049EE" w:rsidP="007561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23BF3" w14:textId="77777777" w:rsidR="007561A9" w:rsidRDefault="007561A9">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240C0" w14:textId="77777777" w:rsidR="007561A9" w:rsidRDefault="007561A9">
    <w:pPr>
      <w:pStyle w:val="Zaglavlj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62B54" w14:textId="77777777" w:rsidR="007561A9" w:rsidRDefault="007561A9">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B34353"/>
    <w:multiLevelType w:val="hybridMultilevel"/>
    <w:tmpl w:val="342E506E"/>
    <w:lvl w:ilvl="0" w:tplc="DBE68DDC">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7280158">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F14AF8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AC9F9E">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6F406E2">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D5609A8">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900C340">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F6BC66">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938DFDA">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E4F7565"/>
    <w:multiLevelType w:val="hybridMultilevel"/>
    <w:tmpl w:val="E5825120"/>
    <w:lvl w:ilvl="0" w:tplc="B14A10E8">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7AFECC">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D6259E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1CAAE10">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6CC6B9A">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2DEE5DC">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E1647B8">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566D2BE">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45E2B7E">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7080FA6"/>
    <w:multiLevelType w:val="hybridMultilevel"/>
    <w:tmpl w:val="1B70D8E8"/>
    <w:lvl w:ilvl="0" w:tplc="D012E51A">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C184AC2">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5D01834">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E921FCA">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DABE00">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6604AD6">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BF4AE08">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952DBE6">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2FA7FE8">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1786CDB"/>
    <w:multiLevelType w:val="hybridMultilevel"/>
    <w:tmpl w:val="D3AE769C"/>
    <w:lvl w:ilvl="0" w:tplc="B3CC0F50">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B386CC8">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70814E">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88C051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1B4CF4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3E9C0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8CE302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220D666">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576DF56">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64CF17BA"/>
    <w:multiLevelType w:val="hybridMultilevel"/>
    <w:tmpl w:val="EB4ED012"/>
    <w:lvl w:ilvl="0" w:tplc="F20C36DC">
      <w:start w:val="1"/>
      <w:numFmt w:val="bullet"/>
      <w:lvlText w:val="-"/>
      <w:lvlJc w:val="left"/>
      <w:pPr>
        <w:ind w:left="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96F438">
      <w:start w:val="1"/>
      <w:numFmt w:val="bullet"/>
      <w:lvlText w:val="o"/>
      <w:lvlJc w:val="left"/>
      <w:pPr>
        <w:ind w:left="14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CD0ECF0">
      <w:start w:val="1"/>
      <w:numFmt w:val="bullet"/>
      <w:lvlText w:val="▪"/>
      <w:lvlJc w:val="left"/>
      <w:pPr>
        <w:ind w:left="2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9B61DC4">
      <w:start w:val="1"/>
      <w:numFmt w:val="bullet"/>
      <w:lvlText w:val="•"/>
      <w:lvlJc w:val="left"/>
      <w:pPr>
        <w:ind w:left="2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D22CC0E">
      <w:start w:val="1"/>
      <w:numFmt w:val="bullet"/>
      <w:lvlText w:val="o"/>
      <w:lvlJc w:val="left"/>
      <w:pPr>
        <w:ind w:left="3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602E53A">
      <w:start w:val="1"/>
      <w:numFmt w:val="bullet"/>
      <w:lvlText w:val="▪"/>
      <w:lvlJc w:val="left"/>
      <w:pPr>
        <w:ind w:left="4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BF28A0E">
      <w:start w:val="1"/>
      <w:numFmt w:val="bullet"/>
      <w:lvlText w:val="•"/>
      <w:lvlJc w:val="left"/>
      <w:pPr>
        <w:ind w:left="5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F2AC86">
      <w:start w:val="1"/>
      <w:numFmt w:val="bullet"/>
      <w:lvlText w:val="o"/>
      <w:lvlJc w:val="left"/>
      <w:pPr>
        <w:ind w:left="5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9F4D4AA">
      <w:start w:val="1"/>
      <w:numFmt w:val="bullet"/>
      <w:lvlText w:val="▪"/>
      <w:lvlJc w:val="left"/>
      <w:pPr>
        <w:ind w:left="6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74CA3262"/>
    <w:multiLevelType w:val="hybridMultilevel"/>
    <w:tmpl w:val="16421F44"/>
    <w:lvl w:ilvl="0" w:tplc="D5D6355A">
      <w:start w:val="1"/>
      <w:numFmt w:val="bullet"/>
      <w:lvlText w:val="➢"/>
      <w:lvlJc w:val="left"/>
      <w:pPr>
        <w:ind w:left="7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3FEEFD0C">
      <w:start w:val="1"/>
      <w:numFmt w:val="bullet"/>
      <w:lvlText w:val="•"/>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E2C3038">
      <w:start w:val="1"/>
      <w:numFmt w:val="bullet"/>
      <w:lvlText w:val="▪"/>
      <w:lvlJc w:val="left"/>
      <w:pPr>
        <w:ind w:left="21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B6A0D98">
      <w:start w:val="1"/>
      <w:numFmt w:val="bullet"/>
      <w:lvlText w:val="•"/>
      <w:lvlJc w:val="left"/>
      <w:pPr>
        <w:ind w:left="2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1806414">
      <w:start w:val="1"/>
      <w:numFmt w:val="bullet"/>
      <w:lvlText w:val="o"/>
      <w:lvlJc w:val="left"/>
      <w:pPr>
        <w:ind w:left="35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91C6954">
      <w:start w:val="1"/>
      <w:numFmt w:val="bullet"/>
      <w:lvlText w:val="▪"/>
      <w:lvlJc w:val="left"/>
      <w:pPr>
        <w:ind w:left="430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8CEDDA4">
      <w:start w:val="1"/>
      <w:numFmt w:val="bullet"/>
      <w:lvlText w:val="•"/>
      <w:lvlJc w:val="left"/>
      <w:pPr>
        <w:ind w:left="5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1CBB5E">
      <w:start w:val="1"/>
      <w:numFmt w:val="bullet"/>
      <w:lvlText w:val="o"/>
      <w:lvlJc w:val="left"/>
      <w:pPr>
        <w:ind w:left="57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01E4F44">
      <w:start w:val="1"/>
      <w:numFmt w:val="bullet"/>
      <w:lvlText w:val="▪"/>
      <w:lvlJc w:val="left"/>
      <w:pPr>
        <w:ind w:left="64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AE2"/>
    <w:rsid w:val="00004FEF"/>
    <w:rsid w:val="00014BB6"/>
    <w:rsid w:val="00024AE3"/>
    <w:rsid w:val="00041463"/>
    <w:rsid w:val="000A1939"/>
    <w:rsid w:val="000B0EA1"/>
    <w:rsid w:val="000B2F0A"/>
    <w:rsid w:val="000B6F37"/>
    <w:rsid w:val="000E1A72"/>
    <w:rsid w:val="000F157D"/>
    <w:rsid w:val="001249AE"/>
    <w:rsid w:val="001614B0"/>
    <w:rsid w:val="001A0847"/>
    <w:rsid w:val="001A30B9"/>
    <w:rsid w:val="001C3996"/>
    <w:rsid w:val="00264F58"/>
    <w:rsid w:val="00273999"/>
    <w:rsid w:val="00281EA3"/>
    <w:rsid w:val="002B1521"/>
    <w:rsid w:val="002E5962"/>
    <w:rsid w:val="00306F91"/>
    <w:rsid w:val="00324798"/>
    <w:rsid w:val="003447ED"/>
    <w:rsid w:val="00392B0F"/>
    <w:rsid w:val="003B6CA6"/>
    <w:rsid w:val="003B7924"/>
    <w:rsid w:val="003E6CEB"/>
    <w:rsid w:val="003F4EF0"/>
    <w:rsid w:val="00432970"/>
    <w:rsid w:val="00453D8A"/>
    <w:rsid w:val="00454365"/>
    <w:rsid w:val="00496300"/>
    <w:rsid w:val="00497B68"/>
    <w:rsid w:val="004D7B44"/>
    <w:rsid w:val="004D7E9E"/>
    <w:rsid w:val="004E32D7"/>
    <w:rsid w:val="004F2C7C"/>
    <w:rsid w:val="00560A12"/>
    <w:rsid w:val="00580A97"/>
    <w:rsid w:val="00593F91"/>
    <w:rsid w:val="00597532"/>
    <w:rsid w:val="005D1DD0"/>
    <w:rsid w:val="005E4A32"/>
    <w:rsid w:val="00613B6B"/>
    <w:rsid w:val="006209AB"/>
    <w:rsid w:val="0064283D"/>
    <w:rsid w:val="00680B7E"/>
    <w:rsid w:val="006A4765"/>
    <w:rsid w:val="006C28C6"/>
    <w:rsid w:val="006C36A1"/>
    <w:rsid w:val="006D3D9E"/>
    <w:rsid w:val="007430B9"/>
    <w:rsid w:val="00743152"/>
    <w:rsid w:val="00747132"/>
    <w:rsid w:val="007535F1"/>
    <w:rsid w:val="007561A9"/>
    <w:rsid w:val="007577E9"/>
    <w:rsid w:val="007845C5"/>
    <w:rsid w:val="007E0593"/>
    <w:rsid w:val="007F20BB"/>
    <w:rsid w:val="007F40DC"/>
    <w:rsid w:val="008173C7"/>
    <w:rsid w:val="00831C9F"/>
    <w:rsid w:val="008342B1"/>
    <w:rsid w:val="008732E5"/>
    <w:rsid w:val="00873B00"/>
    <w:rsid w:val="00875566"/>
    <w:rsid w:val="008A505C"/>
    <w:rsid w:val="008A5E01"/>
    <w:rsid w:val="008B31F3"/>
    <w:rsid w:val="008B3D26"/>
    <w:rsid w:val="008C212C"/>
    <w:rsid w:val="008C57AC"/>
    <w:rsid w:val="008E58B5"/>
    <w:rsid w:val="008E5A08"/>
    <w:rsid w:val="008F30C6"/>
    <w:rsid w:val="00914727"/>
    <w:rsid w:val="00930EC0"/>
    <w:rsid w:val="00944F78"/>
    <w:rsid w:val="00950888"/>
    <w:rsid w:val="0097316B"/>
    <w:rsid w:val="009928F8"/>
    <w:rsid w:val="009A2EE0"/>
    <w:rsid w:val="009B3FDC"/>
    <w:rsid w:val="009B610F"/>
    <w:rsid w:val="009C3024"/>
    <w:rsid w:val="009F0657"/>
    <w:rsid w:val="00A366A8"/>
    <w:rsid w:val="00A36DCC"/>
    <w:rsid w:val="00A833B6"/>
    <w:rsid w:val="00AA02F7"/>
    <w:rsid w:val="00AA622D"/>
    <w:rsid w:val="00AB0A4C"/>
    <w:rsid w:val="00B167D8"/>
    <w:rsid w:val="00B175E8"/>
    <w:rsid w:val="00B265BD"/>
    <w:rsid w:val="00B318C6"/>
    <w:rsid w:val="00B402EE"/>
    <w:rsid w:val="00BA0DDD"/>
    <w:rsid w:val="00BB4C21"/>
    <w:rsid w:val="00BC781D"/>
    <w:rsid w:val="00BE01CA"/>
    <w:rsid w:val="00BE25DD"/>
    <w:rsid w:val="00C235E6"/>
    <w:rsid w:val="00C313F0"/>
    <w:rsid w:val="00C3491A"/>
    <w:rsid w:val="00C36CB4"/>
    <w:rsid w:val="00C812F5"/>
    <w:rsid w:val="00CD64BD"/>
    <w:rsid w:val="00CD6D36"/>
    <w:rsid w:val="00D10D2A"/>
    <w:rsid w:val="00D61761"/>
    <w:rsid w:val="00DA1ECB"/>
    <w:rsid w:val="00DB16E7"/>
    <w:rsid w:val="00DC2DEC"/>
    <w:rsid w:val="00DC4393"/>
    <w:rsid w:val="00DD660B"/>
    <w:rsid w:val="00DE4EFD"/>
    <w:rsid w:val="00DE70D6"/>
    <w:rsid w:val="00E03F29"/>
    <w:rsid w:val="00E17438"/>
    <w:rsid w:val="00E25A6D"/>
    <w:rsid w:val="00E3794A"/>
    <w:rsid w:val="00E80AA4"/>
    <w:rsid w:val="00EC581E"/>
    <w:rsid w:val="00ED561B"/>
    <w:rsid w:val="00EF6252"/>
    <w:rsid w:val="00F02AE2"/>
    <w:rsid w:val="00F049EE"/>
    <w:rsid w:val="00F71D76"/>
    <w:rsid w:val="00FC5ADA"/>
    <w:rsid w:val="00FD229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BB81E"/>
  <w15:chartTrackingRefBased/>
  <w15:docId w15:val="{3DF4D03D-C9AD-4AAB-B581-D0E9C9D2E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Grid">
    <w:name w:val="TableGrid"/>
    <w:rsid w:val="00F02AE2"/>
    <w:pPr>
      <w:spacing w:after="0" w:line="240" w:lineRule="auto"/>
    </w:pPr>
    <w:rPr>
      <w:rFonts w:eastAsiaTheme="minorEastAsia"/>
      <w:lang w:eastAsia="hr-HR"/>
    </w:rPr>
    <w:tblPr>
      <w:tblCellMar>
        <w:top w:w="0" w:type="dxa"/>
        <w:left w:w="0" w:type="dxa"/>
        <w:bottom w:w="0" w:type="dxa"/>
        <w:right w:w="0" w:type="dxa"/>
      </w:tblCellMar>
    </w:tblPr>
  </w:style>
  <w:style w:type="paragraph" w:styleId="Bezproreda">
    <w:name w:val="No Spacing"/>
    <w:uiPriority w:val="1"/>
    <w:qFormat/>
    <w:rsid w:val="00593F91"/>
    <w:pPr>
      <w:spacing w:after="0" w:line="240" w:lineRule="auto"/>
    </w:pPr>
  </w:style>
  <w:style w:type="table" w:styleId="Reetkatablice">
    <w:name w:val="Table Grid"/>
    <w:basedOn w:val="Obinatablica"/>
    <w:uiPriority w:val="39"/>
    <w:rsid w:val="00756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7561A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561A9"/>
  </w:style>
  <w:style w:type="paragraph" w:styleId="Podnoje">
    <w:name w:val="footer"/>
    <w:basedOn w:val="Normal"/>
    <w:link w:val="PodnojeChar"/>
    <w:uiPriority w:val="99"/>
    <w:unhideWhenUsed/>
    <w:rsid w:val="007561A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561A9"/>
  </w:style>
  <w:style w:type="table" w:customStyle="1" w:styleId="Reetkatablice1">
    <w:name w:val="Rešetka tablice1"/>
    <w:basedOn w:val="Obinatablica"/>
    <w:next w:val="Reetkatablice"/>
    <w:uiPriority w:val="39"/>
    <w:rsid w:val="00CD6D36"/>
    <w:pPr>
      <w:spacing w:after="0" w:line="240" w:lineRule="auto"/>
    </w:pPr>
    <w:rPr>
      <w:rFonts w:eastAsiaTheme="minorEastAsia"/>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E80AA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80AA4"/>
    <w:rPr>
      <w:rFonts w:ascii="Segoe UI" w:hAnsi="Segoe UI" w:cs="Segoe UI"/>
      <w:sz w:val="18"/>
      <w:szCs w:val="18"/>
    </w:rPr>
  </w:style>
  <w:style w:type="paragraph" w:styleId="Odlomakpopisa">
    <w:name w:val="List Paragraph"/>
    <w:basedOn w:val="Normal"/>
    <w:uiPriority w:val="34"/>
    <w:qFormat/>
    <w:rsid w:val="000E1A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86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BC55A-C9B5-4673-8B8C-D90126841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8</Pages>
  <Words>2533</Words>
  <Characters>14440</Characters>
  <Application>Microsoft Office Word</Application>
  <DocSecurity>0</DocSecurity>
  <Lines>120</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korisnik4</dc:creator>
  <cp:keywords/>
  <dc:description/>
  <cp:lastModifiedBy>Općina Podturen</cp:lastModifiedBy>
  <cp:revision>12</cp:revision>
  <cp:lastPrinted>2024-07-18T12:24:00Z</cp:lastPrinted>
  <dcterms:created xsi:type="dcterms:W3CDTF">2024-07-18T07:32:00Z</dcterms:created>
  <dcterms:modified xsi:type="dcterms:W3CDTF">2024-07-26T11:13:00Z</dcterms:modified>
</cp:coreProperties>
</file>